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88" w:rsidRPr="000C75C2" w:rsidRDefault="003D2888" w:rsidP="003D2888">
      <w:pPr>
        <w:jc w:val="center"/>
        <w:rPr>
          <w:rFonts w:ascii="Times New Roman" w:hAnsi="Times New Roman" w:cs="Times New Roman"/>
          <w:b/>
        </w:rPr>
      </w:pPr>
      <w:r w:rsidRPr="000C75C2">
        <w:rPr>
          <w:rFonts w:ascii="Times New Roman" w:hAnsi="Times New Roman" w:cs="Times New Roman"/>
          <w:b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3D2888" w:rsidRPr="000C75C2" w:rsidRDefault="003D2888" w:rsidP="003D2888">
      <w:pPr>
        <w:pStyle w:val="a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C75C2">
        <w:rPr>
          <w:rFonts w:ascii="Times New Roman" w:hAnsi="Times New Roman"/>
          <w:b/>
          <w:color w:val="auto"/>
          <w:sz w:val="24"/>
          <w:szCs w:val="24"/>
        </w:rPr>
        <w:t>346051, Ростовская область, Тарасовский район, п. Тарасовский, ул. Победы, д. 32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br/>
        <w:t xml:space="preserve">т. 8 (86386) 35-7-10, 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E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t>-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mail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kolodezanska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t>@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mail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t>.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ru</w:t>
      </w:r>
    </w:p>
    <w:p w:rsidR="003D2888" w:rsidRDefault="003D2888" w:rsidP="003D288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888" w:rsidRPr="00890FBD" w:rsidRDefault="003D2888" w:rsidP="003D288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888" w:rsidRDefault="003D2888" w:rsidP="003D2888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109" w:type="dxa"/>
        <w:tblLook w:val="0000"/>
      </w:tblPr>
      <w:tblGrid>
        <w:gridCol w:w="4435"/>
        <w:gridCol w:w="667"/>
        <w:gridCol w:w="4678"/>
      </w:tblGrid>
      <w:tr w:rsidR="003D2888" w:rsidTr="00020213">
        <w:trPr>
          <w:trHeight w:val="1601"/>
        </w:trPr>
        <w:tc>
          <w:tcPr>
            <w:tcW w:w="4435" w:type="dxa"/>
          </w:tcPr>
          <w:p w:rsidR="003D2888" w:rsidRPr="009A65A3" w:rsidRDefault="003D2888" w:rsidP="00020213">
            <w:pPr>
              <w:suppressAutoHyphens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  <w:kern w:val="2"/>
              </w:rPr>
              <w:t>Обсуждено и принято на</w:t>
            </w:r>
          </w:p>
          <w:p w:rsidR="003D2888" w:rsidRPr="009A65A3" w:rsidRDefault="003D2888" w:rsidP="00020213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hAnsi="Times New Roman" w:cs="Times New Roman"/>
                <w:kern w:val="2"/>
              </w:rPr>
              <w:t>,</w:t>
            </w:r>
            <w:r w:rsidRPr="009A65A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3D2888" w:rsidRPr="009A65A3" w:rsidRDefault="003D2888" w:rsidP="0002021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Times New Roman" w:hAnsi="Times New Roman" w:cs="Times New Roman"/>
                <w:kern w:val="2"/>
              </w:rPr>
              <w:t>ротокол №</w:t>
            </w:r>
            <w:r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Pr="009A65A3">
              <w:rPr>
                <w:rFonts w:ascii="Times New Roman" w:eastAsia="Times New Roman" w:hAnsi="Times New Roman" w:cs="Times New Roman"/>
                <w:kern w:val="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2"/>
              </w:rPr>
              <w:t>01.10.2020</w:t>
            </w:r>
          </w:p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3D2888" w:rsidRPr="009A65A3" w:rsidRDefault="003D2888" w:rsidP="00020213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3D2888" w:rsidRPr="009A65A3" w:rsidRDefault="003D2888" w:rsidP="00020213">
            <w:pPr>
              <w:rPr>
                <w:rFonts w:ascii="Times New Roman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01.10.2020 № 136-ОД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hAnsi="Times New Roman" w:cs="Times New Roman"/>
                <w:kern w:val="2"/>
              </w:rPr>
              <w:t>Директор</w:t>
            </w:r>
            <w:r>
              <w:rPr>
                <w:rFonts w:ascii="Times New Roman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3D2888" w:rsidRPr="009A65A3" w:rsidRDefault="003D2888" w:rsidP="00020213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3D2888" w:rsidRPr="009A65A3" w:rsidRDefault="003D2888" w:rsidP="0002021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2888" w:rsidRDefault="003D2888" w:rsidP="003D28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888" w:rsidRDefault="003D2888" w:rsidP="003D28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888" w:rsidRDefault="003D2888" w:rsidP="003D28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888" w:rsidRDefault="003D2888" w:rsidP="003D28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888" w:rsidRPr="00042E32" w:rsidRDefault="003D2888" w:rsidP="003D2888">
      <w:pPr>
        <w:jc w:val="center"/>
        <w:rPr>
          <w:rFonts w:ascii="Times New Roman" w:hAnsi="Times New Roman"/>
          <w:b/>
          <w:sz w:val="32"/>
          <w:szCs w:val="32"/>
        </w:rPr>
      </w:pPr>
      <w:r w:rsidRPr="00042E32">
        <w:rPr>
          <w:rFonts w:ascii="Times New Roman" w:hAnsi="Times New Roman"/>
          <w:b/>
          <w:sz w:val="32"/>
          <w:szCs w:val="32"/>
        </w:rPr>
        <w:t>ПОЛОЖЕНИЕ</w:t>
      </w:r>
    </w:p>
    <w:p w:rsidR="003D2888" w:rsidRPr="00042E32" w:rsidRDefault="003D2888" w:rsidP="003D2888">
      <w:pPr>
        <w:jc w:val="center"/>
        <w:rPr>
          <w:rFonts w:ascii="Times New Roman" w:hAnsi="Times New Roman"/>
          <w:b/>
          <w:sz w:val="32"/>
          <w:szCs w:val="32"/>
        </w:rPr>
      </w:pPr>
      <w:r w:rsidRPr="00042E32">
        <w:rPr>
          <w:rFonts w:ascii="Times New Roman" w:hAnsi="Times New Roman"/>
          <w:b/>
          <w:sz w:val="32"/>
          <w:szCs w:val="32"/>
        </w:rPr>
        <w:t>О ПОРЯДКЕ И ОСНОВАНИЯХ ПЕРЕВОДА, ОТЧИСЛЕНИЯ И ВОССТАНОВЛЕНИЯ ОБУЧАЮЩИХСЯ</w:t>
      </w:r>
    </w:p>
    <w:p w:rsidR="003D2888" w:rsidRDefault="003D2888" w:rsidP="003D2888">
      <w:r>
        <w:br w:type="page"/>
      </w:r>
    </w:p>
    <w:p w:rsidR="003D2888" w:rsidRPr="00725AB1" w:rsidRDefault="003D2888" w:rsidP="003D2888">
      <w:pPr>
        <w:pStyle w:val="1"/>
        <w:rPr>
          <w:rFonts w:ascii="Times New Roman" w:hAnsi="Times New Roman" w:cs="Times New Roman"/>
        </w:rPr>
      </w:pPr>
      <w:bookmarkStart w:id="0" w:name="sub_1100"/>
      <w:r w:rsidRPr="00725AB1">
        <w:rPr>
          <w:rFonts w:ascii="Times New Roman" w:hAnsi="Times New Roman" w:cs="Times New Roman"/>
        </w:rPr>
        <w:lastRenderedPageBreak/>
        <w:t>I. Общие положения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29.12.2012 №273-ФЗ «Об образовании в Российской Федерации» (ст.30, ч.2, ст.62, ч.2), </w:t>
      </w:r>
      <w:r w:rsidRPr="003D2888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</w:t>
      </w:r>
      <w:r w:rsidRPr="003D2888">
        <w:rPr>
          <w:rFonts w:ascii="Times New Roman" w:hAnsi="Times New Roman" w:cs="Times New Roman"/>
          <w:sz w:val="24"/>
          <w:szCs w:val="24"/>
        </w:rPr>
        <w:t xml:space="preserve"> </w:t>
      </w:r>
      <w:r w:rsidRPr="003D2888">
        <w:rPr>
          <w:rFonts w:ascii="Times New Roman" w:hAnsi="Times New Roman" w:cs="Times New Roman"/>
          <w:color w:val="000000"/>
          <w:sz w:val="24"/>
          <w:szCs w:val="24"/>
        </w:rPr>
        <w:t>соответствующего уровня и направленности»</w:t>
      </w:r>
      <w:r w:rsidRPr="003D2888">
        <w:rPr>
          <w:rFonts w:ascii="Times New Roman" w:hAnsi="Times New Roman" w:cs="Times New Roman"/>
          <w:sz w:val="24"/>
          <w:szCs w:val="24"/>
        </w:rPr>
        <w:t>, Уставом Школы.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3D2888">
        <w:rPr>
          <w:rFonts w:ascii="Times New Roman" w:hAnsi="Times New Roman" w:cs="Times New Roman"/>
          <w:sz w:val="24"/>
          <w:szCs w:val="24"/>
        </w:rPr>
        <w:t>2. Порядок и условия осуществления перевода обучающихся из МБОУ Колодезянской ООШ, осуществляющей образовательную деятельность по образовательным программам начального общего, основного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МБОУ Колодезянской ООШ, осуществляющей образовательную деятельность по образовательным программам начального общего, основного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1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3D2888">
        <w:rPr>
          <w:rFonts w:ascii="Times New Roman" w:hAnsi="Times New Roman" w:cs="Times New Roman"/>
          <w:sz w:val="24"/>
          <w:szCs w:val="24"/>
        </w:rP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  <w:bookmarkStart w:id="3" w:name="sub_3"/>
      <w:bookmarkEnd w:id="2"/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 w:rsidRPr="003D2888">
        <w:rPr>
          <w:rFonts w:ascii="Times New Roman" w:hAnsi="Times New Roman" w:cs="Times New Roman"/>
          <w:sz w:val="24"/>
          <w:szCs w:val="24"/>
        </w:rPr>
        <w:t>4. Перевод обучающихся не зависит от периода (времени) учебного года.</w:t>
      </w:r>
    </w:p>
    <w:bookmarkEnd w:id="4"/>
    <w:p w:rsidR="003D2888" w:rsidRPr="003D2888" w:rsidRDefault="003D2888" w:rsidP="003D2888">
      <w:pPr>
        <w:rPr>
          <w:rFonts w:ascii="Times New Roman" w:hAnsi="Times New Roman" w:cs="Times New Roman"/>
          <w:sz w:val="24"/>
          <w:szCs w:val="24"/>
        </w:rPr>
      </w:pPr>
    </w:p>
    <w:p w:rsidR="003D2888" w:rsidRPr="00725AB1" w:rsidRDefault="003D2888" w:rsidP="003D2888">
      <w:pPr>
        <w:pStyle w:val="1"/>
        <w:rPr>
          <w:rFonts w:ascii="Times New Roman" w:hAnsi="Times New Roman" w:cs="Times New Roman"/>
        </w:rPr>
      </w:pPr>
      <w:bookmarkStart w:id="5" w:name="sub_1200"/>
      <w:r w:rsidRPr="00725AB1">
        <w:rPr>
          <w:rFonts w:ascii="Times New Roman" w:hAnsi="Times New Roman" w:cs="Times New Roman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bookmarkEnd w:id="5"/>
    <w:p w:rsidR="003D2888" w:rsidRPr="00725AB1" w:rsidRDefault="003D2888" w:rsidP="003D2888">
      <w:pPr>
        <w:rPr>
          <w:rFonts w:ascii="Times New Roman" w:hAnsi="Times New Roman" w:cs="Times New Roman"/>
        </w:rPr>
      </w:pP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r w:rsidRPr="003D2888">
        <w:rPr>
          <w:rFonts w:ascii="Times New Roman" w:hAnsi="Times New Roman" w:cs="Times New Roman"/>
          <w:sz w:val="24"/>
          <w:szCs w:val="24"/>
        </w:rPr>
        <w:lastRenderedPageBreak/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bookmarkEnd w:id="6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муниципального района, для определения принимающей организации из числа муниципальных образовательных организаций;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"/>
      <w:r w:rsidRPr="003D2888">
        <w:rPr>
          <w:rFonts w:ascii="Times New Roman" w:hAnsi="Times New Roman" w:cs="Times New Roman"/>
          <w:sz w:val="24"/>
          <w:szCs w:val="24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1"/>
      <w:bookmarkEnd w:id="7"/>
      <w:r w:rsidRPr="003D2888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2"/>
      <w:bookmarkEnd w:id="8"/>
      <w:r w:rsidRPr="003D2888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63"/>
      <w:bookmarkEnd w:id="9"/>
      <w:r w:rsidRPr="003D2888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64"/>
      <w:bookmarkEnd w:id="10"/>
      <w:r w:rsidRPr="003D2888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"/>
      <w:bookmarkEnd w:id="11"/>
      <w:r w:rsidRPr="003D2888">
        <w:rPr>
          <w:rFonts w:ascii="Times New Roman" w:hAnsi="Times New Roman" w:cs="Times New Roman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"/>
      <w:bookmarkEnd w:id="12"/>
      <w:r w:rsidRPr="003D2888">
        <w:rPr>
          <w:rFonts w:ascii="Times New Roman" w:hAnsi="Times New Roman" w:cs="Times New Roman"/>
          <w:sz w:val="24"/>
          <w:szCs w:val="24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bookmarkEnd w:id="13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"/>
      <w:r w:rsidRPr="003D2888">
        <w:rPr>
          <w:rFonts w:ascii="Times New Roman" w:hAnsi="Times New Roman" w:cs="Times New Roman"/>
          <w:sz w:val="24"/>
          <w:szCs w:val="24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"/>
      <w:bookmarkEnd w:id="14"/>
      <w:r w:rsidRPr="003D2888">
        <w:rPr>
          <w:rFonts w:ascii="Times New Roman" w:hAnsi="Times New Roman" w:cs="Times New Roman"/>
          <w:sz w:val="24"/>
          <w:szCs w:val="24"/>
        </w:rPr>
        <w:lastRenderedPageBreak/>
        <w:t xml:space="preserve">10. Указанные в </w:t>
      </w:r>
      <w:hyperlink w:anchor="sub_8" w:history="1">
        <w:r w:rsidRPr="003D288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пункте 8</w:t>
        </w:r>
      </w:hyperlink>
      <w:r w:rsidRPr="003D2888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bookmarkEnd w:id="15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 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"/>
      <w:r w:rsidRPr="003D2888">
        <w:rPr>
          <w:rFonts w:ascii="Times New Roman" w:hAnsi="Times New Roman" w:cs="Times New Roman"/>
          <w:sz w:val="24"/>
          <w:szCs w:val="24"/>
        </w:rP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 w:rsidRPr="003D288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пункте 8</w:t>
        </w:r>
      </w:hyperlink>
      <w:r w:rsidRPr="003D2888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даты зачисления и класса.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3"/>
      <w:bookmarkEnd w:id="16"/>
      <w:r w:rsidRPr="003D2888">
        <w:rPr>
          <w:rFonts w:ascii="Times New Roman" w:hAnsi="Times New Roman" w:cs="Times New Roman"/>
          <w:sz w:val="24"/>
          <w:szCs w:val="24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7"/>
    <w:p w:rsidR="003D2888" w:rsidRPr="00725AB1" w:rsidRDefault="003D2888" w:rsidP="003D2888">
      <w:pPr>
        <w:jc w:val="both"/>
        <w:rPr>
          <w:rFonts w:ascii="Times New Roman" w:hAnsi="Times New Roman" w:cs="Times New Roman"/>
        </w:rPr>
      </w:pPr>
    </w:p>
    <w:p w:rsidR="003D2888" w:rsidRPr="00725AB1" w:rsidRDefault="003D2888" w:rsidP="003D2888">
      <w:pPr>
        <w:pStyle w:val="1"/>
        <w:rPr>
          <w:rFonts w:ascii="Times New Roman" w:hAnsi="Times New Roman" w:cs="Times New Roman"/>
        </w:rPr>
      </w:pPr>
      <w:bookmarkStart w:id="18" w:name="sub_1300"/>
      <w:r w:rsidRPr="00725AB1">
        <w:rPr>
          <w:rFonts w:ascii="Times New Roman" w:hAnsi="Times New Roman" w:cs="Times New Roman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bookmarkEnd w:id="18"/>
    <w:p w:rsidR="003D2888" w:rsidRPr="00725AB1" w:rsidRDefault="003D2888" w:rsidP="003D2888">
      <w:pPr>
        <w:jc w:val="both"/>
        <w:rPr>
          <w:rFonts w:ascii="Times New Roman" w:hAnsi="Times New Roman" w:cs="Times New Roman"/>
        </w:rPr>
      </w:pP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"/>
      <w:r w:rsidRPr="003D2888">
        <w:rPr>
          <w:rFonts w:ascii="Times New Roman" w:hAnsi="Times New Roman" w:cs="Times New Roman"/>
          <w:sz w:val="24"/>
          <w:szCs w:val="24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sub_2" w:history="1">
        <w:r w:rsidRPr="003D288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пунктом</w:t>
        </w:r>
      </w:hyperlink>
      <w:r w:rsidRPr="003D2888">
        <w:rPr>
          <w:rFonts w:ascii="Times New Roman" w:hAnsi="Times New Roman" w:cs="Times New Roman"/>
          <w:sz w:val="24"/>
          <w:szCs w:val="24"/>
        </w:rPr>
        <w:t xml:space="preserve"> 3 настоящего Положения.</w:t>
      </w:r>
    </w:p>
    <w:bookmarkEnd w:id="19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</w:t>
      </w:r>
      <w:r w:rsidRPr="003D2888">
        <w:rPr>
          <w:rFonts w:ascii="Times New Roman" w:hAnsi="Times New Roman" w:cs="Times New Roman"/>
          <w:sz w:val="24"/>
          <w:szCs w:val="24"/>
        </w:rPr>
        <w:lastRenderedPageBreak/>
        <w:t>официальном сайте в сети Интернет. Данное уведомление должно содержать сроки предоставления письменных согласий лиц, указанных в пункте 3 настоящего Положения, на перевод в принимающую организацию.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4"/>
      <w:r w:rsidRPr="003D2888">
        <w:rPr>
          <w:rFonts w:ascii="Times New Roman" w:hAnsi="Times New Roman" w:cs="Times New Roman"/>
          <w:sz w:val="24"/>
          <w:szCs w:val="24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bookmarkEnd w:id="20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</w:t>
      </w:r>
      <w:r w:rsidRPr="003D2888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"/>
      <w:r w:rsidRPr="003D2888">
        <w:rPr>
          <w:rFonts w:ascii="Times New Roman" w:hAnsi="Times New Roman" w:cs="Times New Roman"/>
          <w:sz w:val="24"/>
          <w:szCs w:val="24"/>
        </w:rPr>
        <w:t xml:space="preserve">15. Учредитель, за исключением случая, указанного в </w:t>
      </w:r>
      <w:hyperlink w:anchor="sub_13" w:history="1">
        <w:r w:rsidRPr="003D288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  <w:r w:rsidRPr="003D2888">
          <w:rPr>
            <w:rStyle w:val="a7"/>
            <w:rFonts w:ascii="Times New Roman" w:hAnsi="Times New Roman"/>
            <w:b w:val="0"/>
            <w:sz w:val="24"/>
            <w:szCs w:val="24"/>
          </w:rPr>
          <w:t xml:space="preserve"> </w:t>
        </w:r>
        <w:r w:rsidRPr="003D288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13</w:t>
        </w:r>
      </w:hyperlink>
      <w:r w:rsidRPr="003D2888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выбор принимающих организаций с использованием:</w:t>
      </w:r>
    </w:p>
    <w:bookmarkEnd w:id="21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6"/>
      <w:r w:rsidRPr="003D2888">
        <w:rPr>
          <w:rFonts w:ascii="Times New Roman" w:hAnsi="Times New Roman" w:cs="Times New Roman"/>
          <w:sz w:val="24"/>
          <w:szCs w:val="24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bookmarkEnd w:id="22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7"/>
      <w:r w:rsidRPr="003D2888">
        <w:rPr>
          <w:rFonts w:ascii="Times New Roman" w:hAnsi="Times New Roman" w:cs="Times New Roman"/>
          <w:sz w:val="24"/>
          <w:szCs w:val="24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</w:t>
      </w:r>
      <w:hyperlink w:anchor="sub_2" w:history="1">
        <w:r w:rsidRPr="003D2888">
          <w:rPr>
            <w:rStyle w:val="a7"/>
            <w:rFonts w:ascii="Times New Roman" w:hAnsi="Times New Roman"/>
            <w:b w:val="0"/>
            <w:sz w:val="24"/>
            <w:szCs w:val="24"/>
          </w:rPr>
          <w:t>3</w:t>
        </w:r>
      </w:hyperlink>
      <w:r w:rsidRPr="003D2888">
        <w:rPr>
          <w:rFonts w:ascii="Times New Roman" w:hAnsi="Times New Roman" w:cs="Times New Roman"/>
          <w:sz w:val="24"/>
          <w:szCs w:val="24"/>
        </w:rPr>
        <w:t xml:space="preserve"> настоящего Положения,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8"/>
      <w:bookmarkEnd w:id="23"/>
      <w:r w:rsidRPr="003D2888">
        <w:rPr>
          <w:rFonts w:ascii="Times New Roman" w:hAnsi="Times New Roman" w:cs="Times New Roman"/>
          <w:sz w:val="24"/>
          <w:szCs w:val="24"/>
        </w:rPr>
        <w:t xml:space="preserve">18. После получения соответствующих письменных согласий лиц, указанных в </w:t>
      </w:r>
      <w:hyperlink w:anchor="sub_2" w:history="1">
        <w:r w:rsidRPr="003D288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Pr="003D2888">
        <w:rPr>
          <w:rFonts w:ascii="Times New Roman" w:hAnsi="Times New Roman" w:cs="Times New Roman"/>
          <w:sz w:val="24"/>
          <w:szCs w:val="24"/>
        </w:rPr>
        <w:t xml:space="preserve"> 3 настоящего Положения, исходная организация издает распорядительный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9"/>
      <w:bookmarkEnd w:id="24"/>
      <w:r w:rsidRPr="003D2888">
        <w:rPr>
          <w:rFonts w:ascii="Times New Roman" w:hAnsi="Times New Roman" w:cs="Times New Roman"/>
          <w:sz w:val="24"/>
          <w:szCs w:val="24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"/>
      <w:bookmarkEnd w:id="25"/>
      <w:r w:rsidRPr="003D2888">
        <w:rPr>
          <w:rFonts w:ascii="Times New Roman" w:hAnsi="Times New Roman" w:cs="Times New Roman"/>
          <w:sz w:val="24"/>
          <w:szCs w:val="24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sub_2" w:history="1">
        <w:r w:rsidRPr="003D288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Pr="003D2888">
        <w:rPr>
          <w:rFonts w:ascii="Times New Roman" w:hAnsi="Times New Roman" w:cs="Times New Roman"/>
          <w:sz w:val="24"/>
          <w:szCs w:val="24"/>
        </w:rPr>
        <w:t xml:space="preserve"> 3 настоящего Положения, личные дела обучающихся.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"/>
      <w:bookmarkEnd w:id="26"/>
      <w:r w:rsidRPr="003D2888">
        <w:rPr>
          <w:rFonts w:ascii="Times New Roman" w:hAnsi="Times New Roman" w:cs="Times New Roman"/>
          <w:sz w:val="24"/>
          <w:szCs w:val="24"/>
        </w:rPr>
        <w:lastRenderedPageBreak/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bookmarkEnd w:id="27"/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sub_2" w:history="1">
        <w:r w:rsidRPr="003D288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Pr="003D2888">
        <w:rPr>
          <w:rFonts w:ascii="Times New Roman" w:hAnsi="Times New Roman" w:cs="Times New Roman"/>
          <w:sz w:val="24"/>
          <w:szCs w:val="24"/>
        </w:rPr>
        <w:t xml:space="preserve"> 3 настоящего Положения.</w:t>
      </w:r>
    </w:p>
    <w:p w:rsidR="003D2888" w:rsidRPr="00725AB1" w:rsidRDefault="003D2888" w:rsidP="003D2888">
      <w:pPr>
        <w:jc w:val="center"/>
        <w:rPr>
          <w:rFonts w:ascii="Times New Roman" w:hAnsi="Times New Roman" w:cs="Times New Roman"/>
          <w:b/>
          <w:bCs/>
        </w:rPr>
      </w:pPr>
      <w:r w:rsidRPr="00725AB1">
        <w:rPr>
          <w:rFonts w:ascii="Times New Roman" w:hAnsi="Times New Roman" w:cs="Times New Roman"/>
          <w:b/>
          <w:lang w:val="en-US"/>
        </w:rPr>
        <w:t>IY</w:t>
      </w:r>
      <w:r w:rsidRPr="00725AB1">
        <w:rPr>
          <w:rFonts w:ascii="Times New Roman" w:hAnsi="Times New Roman" w:cs="Times New Roman"/>
          <w:b/>
        </w:rPr>
        <w:t>.</w:t>
      </w:r>
      <w:r w:rsidRPr="00725AB1">
        <w:rPr>
          <w:rFonts w:ascii="Times New Roman" w:hAnsi="Times New Roman" w:cs="Times New Roman"/>
          <w:b/>
          <w:bCs/>
        </w:rPr>
        <w:t xml:space="preserve">  Порядок и основания   отчисления обучающихся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888">
        <w:rPr>
          <w:rFonts w:ascii="Times New Roman" w:hAnsi="Times New Roman" w:cs="Times New Roman"/>
          <w:bCs/>
          <w:sz w:val="24"/>
          <w:szCs w:val="24"/>
        </w:rPr>
        <w:t>23.Отчисление учащихся из МБОУ Колодезянской ООШ (далее – учреждение) оформляется приказом директора на следующих основаниях: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888">
        <w:rPr>
          <w:rFonts w:ascii="Times New Roman" w:hAnsi="Times New Roman" w:cs="Times New Roman"/>
          <w:bCs/>
          <w:sz w:val="24"/>
          <w:szCs w:val="24"/>
        </w:rPr>
        <w:t>1) в связи с завершением основного общего   образования с выдачей документа государственного образца о соответствующем уровне образования.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888">
        <w:rPr>
          <w:rFonts w:ascii="Times New Roman" w:hAnsi="Times New Roman" w:cs="Times New Roman"/>
          <w:bCs/>
          <w:sz w:val="24"/>
          <w:szCs w:val="24"/>
        </w:rPr>
        <w:t>2)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плана.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24. По решению учреждения, за совершенные неоднократно грубые нарушения устава,  допускается исключение обучающегося, достигшего возраста пятнадцати лет.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25. Под неоднократным нарушением понимается совершение обучающимся, имеющим два или более дисциплинарных взыскания, наложенных директором учреждения, грубого нарушения дисциплины.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Грубым нарушением дисциплины признается нарушение, которое повлекло или реально могло повлечь за собой тяжкие последствия  в виде:</w:t>
      </w:r>
    </w:p>
    <w:p w:rsidR="003D2888" w:rsidRPr="003D2888" w:rsidRDefault="003D2888" w:rsidP="003D28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причинения ущерба жизни и здоровью обучающихся, сотрудников, посетителей учреждения.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26. Исключение обучающегося из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образовательного учреждения.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27.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lastRenderedPageBreak/>
        <w:t>28.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29. Об исключении обучающегося директор учреждения обязан незамедлительно проинформировать Учредителя и орган местного самоуправления, которые совместно с родителями (законными представителями) исключенного в месячный срок принимают меры, обеспечивающие его трудоустройство</w:t>
      </w:r>
      <w:r w:rsidRPr="003D2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888">
        <w:rPr>
          <w:rFonts w:ascii="Times New Roman" w:hAnsi="Times New Roman" w:cs="Times New Roman"/>
          <w:sz w:val="24"/>
          <w:szCs w:val="24"/>
        </w:rPr>
        <w:t xml:space="preserve">или продолжение обучения в другом образовательном учреждении. 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30.  Обучающийся, родители (законные представители) несовершеннолетнего обучающегося  вправе обжаловать в комиссию по урегулированию споров  между  участниками образовательных  отношений меры дисциплинарного  взыскания и их применение к обучающемся. 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31. Решение Педагогического совета учреждения об отчислении учащегося оформляется приказом директора учреждения. </w:t>
      </w:r>
    </w:p>
    <w:p w:rsidR="003D2888" w:rsidRPr="00725AB1" w:rsidRDefault="003D2888" w:rsidP="003D2888">
      <w:pPr>
        <w:rPr>
          <w:rFonts w:ascii="Times New Roman" w:hAnsi="Times New Roman" w:cs="Times New Roman"/>
        </w:rPr>
      </w:pPr>
    </w:p>
    <w:p w:rsidR="003D2888" w:rsidRPr="00725AB1" w:rsidRDefault="003D2888" w:rsidP="003D2888">
      <w:pPr>
        <w:jc w:val="center"/>
        <w:rPr>
          <w:rFonts w:ascii="Times New Roman" w:hAnsi="Times New Roman" w:cs="Times New Roman"/>
          <w:b/>
          <w:bCs/>
        </w:rPr>
      </w:pPr>
      <w:r w:rsidRPr="00725AB1">
        <w:rPr>
          <w:rFonts w:ascii="Times New Roman" w:hAnsi="Times New Roman" w:cs="Times New Roman"/>
          <w:b/>
          <w:bCs/>
          <w:lang w:val="en-US"/>
        </w:rPr>
        <w:t>Y</w:t>
      </w:r>
      <w:r w:rsidRPr="00725AB1">
        <w:rPr>
          <w:rFonts w:ascii="Times New Roman" w:hAnsi="Times New Roman" w:cs="Times New Roman"/>
          <w:b/>
          <w:bCs/>
        </w:rPr>
        <w:t>. Порядок и основание восстановления учащихся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32. Учащиеся имеют право на восстановление в учреждение 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учреждения  и Положением       о порядке  приёма граждан в МБОУ Колодезянскую ООШ. </w:t>
      </w:r>
    </w:p>
    <w:p w:rsidR="003D2888" w:rsidRPr="003D2888" w:rsidRDefault="003D2888" w:rsidP="003D2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>33. Восстановление учащегося в учреждение, если он досрочно прекратил отношения по собственной инициативе или инициативе родителей (законных представителей), проводится в соответствии с Положением       о порядке  приёма граждан в МБОУ Колодезянскую ООШ.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34.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3D2888" w:rsidRPr="003D2888" w:rsidRDefault="003D2888" w:rsidP="003D2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888">
        <w:rPr>
          <w:rFonts w:ascii="Times New Roman" w:hAnsi="Times New Roman" w:cs="Times New Roman"/>
          <w:sz w:val="24"/>
          <w:szCs w:val="24"/>
        </w:rPr>
        <w:t xml:space="preserve">35. Восстановление лица осуществляется приказом директора учреждения на основании соответствующего заявления о восстановлении в составе обучающихся. При подаче заявления о восстановлении необходимо указать класс, программу, по которой обучался, представить документ, удостоверяющий личность (свидетельство о рождении, паспорт). </w:t>
      </w:r>
    </w:p>
    <w:p w:rsidR="006178FD" w:rsidRDefault="006178FD" w:rsidP="003D2888">
      <w:pPr>
        <w:jc w:val="both"/>
      </w:pPr>
    </w:p>
    <w:sectPr w:rsidR="006178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FD" w:rsidRDefault="006178FD" w:rsidP="003D2888">
      <w:pPr>
        <w:spacing w:after="0" w:line="240" w:lineRule="auto"/>
      </w:pPr>
      <w:r>
        <w:separator/>
      </w:r>
    </w:p>
  </w:endnote>
  <w:endnote w:type="continuationSeparator" w:id="1">
    <w:p w:rsidR="006178FD" w:rsidRDefault="006178FD" w:rsidP="003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6219"/>
      <w:docPartObj>
        <w:docPartGallery w:val="Page Numbers (Bottom of Page)"/>
        <w:docPartUnique/>
      </w:docPartObj>
    </w:sdtPr>
    <w:sdtContent>
      <w:p w:rsidR="003D2888" w:rsidRDefault="003D288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2888" w:rsidRDefault="003D28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FD" w:rsidRDefault="006178FD" w:rsidP="003D2888">
      <w:pPr>
        <w:spacing w:after="0" w:line="240" w:lineRule="auto"/>
      </w:pPr>
      <w:r>
        <w:separator/>
      </w:r>
    </w:p>
  </w:footnote>
  <w:footnote w:type="continuationSeparator" w:id="1">
    <w:p w:rsidR="006178FD" w:rsidRDefault="006178FD" w:rsidP="003D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888"/>
    <w:rsid w:val="003D2888"/>
    <w:rsid w:val="0061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28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888"/>
  </w:style>
  <w:style w:type="paragraph" w:styleId="a5">
    <w:name w:val="footer"/>
    <w:basedOn w:val="a"/>
    <w:link w:val="a6"/>
    <w:uiPriority w:val="99"/>
    <w:unhideWhenUsed/>
    <w:rsid w:val="003D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888"/>
  </w:style>
  <w:style w:type="character" w:customStyle="1" w:styleId="10">
    <w:name w:val="Заголовок 1 Знак"/>
    <w:basedOn w:val="a0"/>
    <w:link w:val="1"/>
    <w:uiPriority w:val="99"/>
    <w:rsid w:val="003D288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D2888"/>
    <w:rPr>
      <w:rFonts w:cs="Times New Roman"/>
      <w:b/>
      <w:bCs/>
      <w:color w:val="106BBE"/>
    </w:rPr>
  </w:style>
  <w:style w:type="paragraph" w:customStyle="1" w:styleId="ConsPlusNormal">
    <w:name w:val="ConsPlusNormal"/>
    <w:rsid w:val="003D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D2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3D28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D28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2020-12-11T16:36:00Z</dcterms:created>
  <dcterms:modified xsi:type="dcterms:W3CDTF">2020-12-11T16:36:00Z</dcterms:modified>
</cp:coreProperties>
</file>