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CB5E1C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Литература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5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самоподготовки с 06.04.2020 по 11.04.2020</w:t>
      </w:r>
    </w:p>
    <w:p w:rsidR="00FB4CE5" w:rsidRPr="009301EF" w:rsidRDefault="009301EF" w:rsidP="00FB4CE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301EF">
        <w:rPr>
          <w:rFonts w:ascii="Times New Roman" w:hAnsi="Times New Roman" w:cs="Times New Roman"/>
          <w:b/>
          <w:color w:val="FF0000"/>
          <w:sz w:val="32"/>
          <w:szCs w:val="32"/>
        </w:rPr>
        <w:t>(старый учебник)</w:t>
      </w: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9301EF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301EF" w:rsidRPr="00FB4CE5" w:rsidTr="009301EF">
        <w:tc>
          <w:tcPr>
            <w:tcW w:w="0" w:type="auto"/>
          </w:tcPr>
          <w:p w:rsidR="009301EF" w:rsidRPr="00FB4CE5" w:rsidRDefault="009301EF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9156" w:type="dxa"/>
          </w:tcPr>
          <w:p w:rsidR="009301EF" w:rsidRPr="00965AB0" w:rsidRDefault="00965AB0" w:rsidP="0096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«Поэты о Великой Отечественной войне» (стр. 154-155) - прочитать; А. Т. Твардовский «Рассказ танкиста» (стр.156-158) – прочитать, ответить на вопросы на стр. 158 и «Совершенствуем свою речь» на стр. 159, К. М. Симонов «Майор привез мальчишку на лафете…» (стр.160-161) – прочитать, ответить на вопросы на стр. 161. Одно из стихотворений выучить наизусть.</w:t>
            </w:r>
          </w:p>
        </w:tc>
      </w:tr>
      <w:tr w:rsidR="009301EF" w:rsidRPr="00965AB0" w:rsidTr="009301EF">
        <w:tc>
          <w:tcPr>
            <w:tcW w:w="0" w:type="auto"/>
          </w:tcPr>
          <w:p w:rsidR="009301EF" w:rsidRPr="00FB4CE5" w:rsidRDefault="009301EF" w:rsidP="0096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9156" w:type="dxa"/>
          </w:tcPr>
          <w:p w:rsidR="009301EF" w:rsidRPr="00FB4CE5" w:rsidRDefault="00965AB0" w:rsidP="0096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AB0">
              <w:rPr>
                <w:rFonts w:ascii="Times New Roman" w:eastAsia="Calibri" w:hAnsi="Times New Roman" w:cs="Times New Roman"/>
                <w:sz w:val="28"/>
                <w:szCs w:val="28"/>
              </w:rPr>
              <w:t>И. А. Бунин «Помню — долгий зимний вечер…»; Дон-Аминадо «Города и  годы»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965A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Д. Кедрин. «Алёнушка»; А. Прокофьев «Алёнушка»;  Н.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Рубцов.  «Родная деревня»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163-169) – прочитать стихотворения, ответить на вопросы после каждого. Рассмотрите репродукцию картины В. Васнецова «Алёнушка». Прочитайте о Васнецове на стр. 285. Повторите, что такое метафора, олицетворение, эпитет (все есть в кратком словаре литературоведческих терминов стр. 292-298)</w:t>
            </w:r>
          </w:p>
        </w:tc>
      </w:tr>
      <w:tr w:rsidR="00965AB0" w:rsidRPr="00965AB0" w:rsidTr="009301EF">
        <w:tc>
          <w:tcPr>
            <w:tcW w:w="0" w:type="auto"/>
          </w:tcPr>
          <w:p w:rsidR="00965AB0" w:rsidRPr="00FB4CE5" w:rsidRDefault="00965AB0" w:rsidP="00CB5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5E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965AB0" w:rsidRPr="00965AB0" w:rsidRDefault="00965AB0" w:rsidP="00965A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Саша Чёрный</w:t>
            </w:r>
            <w:r w:rsidRPr="00965A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«Кавказский пленник».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о писателе – стр.172-173, прочитать рассказ (стр. 173-182). Найти в кратком словаре литературоведческих терминов, что такое юмор.</w:t>
            </w:r>
          </w:p>
        </w:tc>
      </w:tr>
    </w:tbl>
    <w:p w:rsidR="00FB4CE5" w:rsidRDefault="00FB4CE5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Default="009301EF" w:rsidP="009301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301EF" w:rsidRDefault="009301EF" w:rsidP="00965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1EF">
        <w:rPr>
          <w:rFonts w:ascii="Times New Roman" w:hAnsi="Times New Roman" w:cs="Times New Roman"/>
          <w:b/>
          <w:color w:val="FF0000"/>
          <w:sz w:val="32"/>
          <w:szCs w:val="32"/>
        </w:rPr>
        <w:t>(новый учебник)</w:t>
      </w:r>
      <w:r w:rsidR="00965AB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965AB0" w:rsidRPr="00FB4CE5" w:rsidTr="00363DBA">
        <w:tc>
          <w:tcPr>
            <w:tcW w:w="0" w:type="auto"/>
          </w:tcPr>
          <w:p w:rsidR="00965AB0" w:rsidRPr="00FB4CE5" w:rsidRDefault="00965AB0" w:rsidP="00363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965AB0" w:rsidRPr="00FB4CE5" w:rsidRDefault="00965AB0" w:rsidP="00363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65AB0" w:rsidRPr="00FB4CE5" w:rsidTr="00363DBA">
        <w:tc>
          <w:tcPr>
            <w:tcW w:w="0" w:type="auto"/>
          </w:tcPr>
          <w:p w:rsidR="00965AB0" w:rsidRPr="00FB4CE5" w:rsidRDefault="00965AB0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9156" w:type="dxa"/>
          </w:tcPr>
          <w:p w:rsidR="00965AB0" w:rsidRPr="00965AB0" w:rsidRDefault="00965AB0" w:rsidP="0096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«Поэты о Великой Отечественной войне» (стр. 147-148) - прочитать; А. Т. Твардовский «Рассказ танкиста» (стр.149-151) – прочитать, ответить на вопросы на стр. 158 и «Совершенствуем свою речь» на стр. 151-152, К. М. Симонов «Майор привез мальчишку на лафете…» (стр.152-153) – прочитать, ответить на вопросы на стр. 154. Одно из стихотворений выучить наизусть.</w:t>
            </w:r>
          </w:p>
        </w:tc>
      </w:tr>
      <w:tr w:rsidR="00965AB0" w:rsidRPr="00965AB0" w:rsidTr="00363DBA">
        <w:tc>
          <w:tcPr>
            <w:tcW w:w="0" w:type="auto"/>
          </w:tcPr>
          <w:p w:rsidR="00965AB0" w:rsidRPr="00FB4CE5" w:rsidRDefault="00965AB0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9156" w:type="dxa"/>
          </w:tcPr>
          <w:p w:rsidR="00965AB0" w:rsidRDefault="00965AB0" w:rsidP="0096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AB0">
              <w:rPr>
                <w:rFonts w:ascii="Times New Roman" w:eastAsia="Calibri" w:hAnsi="Times New Roman" w:cs="Times New Roman"/>
                <w:sz w:val="28"/>
                <w:szCs w:val="28"/>
              </w:rPr>
              <w:t>И. А. Бунин «Помню — долгий зимний вечер…»; Дон-Аминадо «Города и  годы»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  Н. Рубцов.  «Родная деревня»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155-160) – прочитать стихотворения, ответить на вопросы после каждого. </w:t>
            </w:r>
          </w:p>
          <w:p w:rsidR="00965AB0" w:rsidRPr="00FB4CE5" w:rsidRDefault="00965AB0" w:rsidP="0096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о Васнецове на стр. 286. Повторите, что такое метафора, олицетворение, эпитет (все есть в кратком словаре литературоведческих терминов стр. 293-299)</w:t>
            </w:r>
          </w:p>
        </w:tc>
      </w:tr>
      <w:tr w:rsidR="00965AB0" w:rsidRPr="00965AB0" w:rsidTr="00363DBA">
        <w:tc>
          <w:tcPr>
            <w:tcW w:w="0" w:type="auto"/>
          </w:tcPr>
          <w:p w:rsidR="00965AB0" w:rsidRPr="00FB4CE5" w:rsidRDefault="00965AB0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9156" w:type="dxa"/>
          </w:tcPr>
          <w:p w:rsidR="00965AB0" w:rsidRDefault="00965AB0" w:rsidP="0096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Ульф Старк</w:t>
            </w:r>
            <w:r w:rsidRPr="00965A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Умеешь ли ты свистеть, Йоханна?</w:t>
            </w:r>
            <w:r w:rsidRPr="00965A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о писателе – стр.250, прочитать рассказ (стр. 250-265). Ответьте на вопросы на стр.265.</w:t>
            </w:r>
          </w:p>
          <w:p w:rsidR="00965AB0" w:rsidRPr="00965AB0" w:rsidRDefault="00965AB0" w:rsidP="00965A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в кратком словаре литературоведческих терминов, что такое юмор.</w:t>
            </w:r>
          </w:p>
        </w:tc>
      </w:tr>
    </w:tbl>
    <w:p w:rsidR="009301EF" w:rsidRDefault="009301EF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AB0" w:rsidRPr="00965AB0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</w:t>
      </w:r>
      <w:r w:rsidR="00965A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65AB0">
        <w:rPr>
          <w:rFonts w:ascii="Times New Roman" w:hAnsi="Times New Roman" w:cs="Times New Roman"/>
          <w:sz w:val="28"/>
          <w:szCs w:val="28"/>
        </w:rPr>
        <w:t>внимательно читайте задания</w:t>
      </w:r>
      <w:r w:rsidRPr="00965A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9301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9301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713E72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65AB0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4CE5"/>
    <w:rsid w:val="005F5D98"/>
    <w:rsid w:val="00713E72"/>
    <w:rsid w:val="009301EF"/>
    <w:rsid w:val="00965AB0"/>
    <w:rsid w:val="00BC6B0A"/>
    <w:rsid w:val="00C7685A"/>
    <w:rsid w:val="00CB5E1C"/>
    <w:rsid w:val="00DF0B27"/>
    <w:rsid w:val="00FB4CE5"/>
    <w:rsid w:val="00FD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ADE7B-3DDC-480B-9408-88499734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dcterms:created xsi:type="dcterms:W3CDTF">2020-04-06T11:36:00Z</dcterms:created>
  <dcterms:modified xsi:type="dcterms:W3CDTF">2020-04-06T13:44:00Z</dcterms:modified>
</cp:coreProperties>
</file>