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831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C44E02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FE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 xml:space="preserve">222-228, повторить </w:t>
            </w:r>
            <w:r w:rsidR="00FE0657"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FE0657">
              <w:rPr>
                <w:rFonts w:ascii="Times New Roman" w:hAnsi="Times New Roman" w:cs="Times New Roman"/>
                <w:sz w:val="28"/>
                <w:szCs w:val="28"/>
              </w:rPr>
              <w:t>45, стр. 219-222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E0657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FE0657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 стр. 228-232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942AE"/>
    <w:rsid w:val="008C6621"/>
    <w:rsid w:val="00A93162"/>
    <w:rsid w:val="00C0676C"/>
    <w:rsid w:val="00C44E02"/>
    <w:rsid w:val="00C7685A"/>
    <w:rsid w:val="00CE2E2E"/>
    <w:rsid w:val="00CF1724"/>
    <w:rsid w:val="00EA1F3A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2020-04-06T18:13:00Z</dcterms:created>
  <dcterms:modified xsi:type="dcterms:W3CDTF">2020-04-07T05:42:00Z</dcterms:modified>
</cp:coreProperties>
</file>