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94490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EA280B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FC357F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FC357F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3809"/>
      </w:tblGrid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2037F9" w:rsidP="00F9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EA280B" w:rsidRDefault="002037F9" w:rsidP="00EA2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 теорему Пифагора</w:t>
            </w:r>
            <w:r w:rsidR="00EA280B">
              <w:rPr>
                <w:rFonts w:ascii="Times New Roman" w:hAnsi="Times New Roman" w:cs="Times New Roman"/>
                <w:sz w:val="28"/>
                <w:szCs w:val="28"/>
              </w:rPr>
              <w:br/>
              <w:t>Вариант 1.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483</w:t>
            </w:r>
            <w:r w:rsidR="00EA280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FB4CE5" w:rsidRPr="00FB4CE5" w:rsidRDefault="00EA280B" w:rsidP="0020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2037F9">
              <w:rPr>
                <w:rFonts w:ascii="Times New Roman" w:hAnsi="Times New Roman" w:cs="Times New Roman"/>
                <w:sz w:val="28"/>
                <w:szCs w:val="28"/>
              </w:rPr>
              <w:t>485, 487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2037F9" w:rsidP="00EA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Default="00EA280B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1. № </w:t>
            </w:r>
            <w:r w:rsidR="002037F9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80B" w:rsidRPr="00FB4CE5" w:rsidRDefault="00EA280B" w:rsidP="0020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2. № </w:t>
            </w:r>
            <w:r w:rsidR="002037F9">
              <w:rPr>
                <w:rFonts w:ascii="Times New Roman" w:hAnsi="Times New Roman" w:cs="Times New Roman"/>
                <w:sz w:val="28"/>
                <w:szCs w:val="28"/>
              </w:rPr>
              <w:t>488, 492.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60C29"/>
    <w:rsid w:val="000611BB"/>
    <w:rsid w:val="002037F9"/>
    <w:rsid w:val="00352324"/>
    <w:rsid w:val="00692C3E"/>
    <w:rsid w:val="00713E72"/>
    <w:rsid w:val="008C6621"/>
    <w:rsid w:val="008D0F95"/>
    <w:rsid w:val="00A93162"/>
    <w:rsid w:val="00C7685A"/>
    <w:rsid w:val="00CF1724"/>
    <w:rsid w:val="00D01C0F"/>
    <w:rsid w:val="00D43520"/>
    <w:rsid w:val="00EA280B"/>
    <w:rsid w:val="00F04583"/>
    <w:rsid w:val="00F94490"/>
    <w:rsid w:val="00FB4CE5"/>
    <w:rsid w:val="00F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12</cp:revision>
  <dcterms:created xsi:type="dcterms:W3CDTF">2020-04-06T18:13:00Z</dcterms:created>
  <dcterms:modified xsi:type="dcterms:W3CDTF">2020-04-21T16:49:00Z</dcterms:modified>
</cp:coreProperties>
</file>