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39" w:rsidRDefault="00CD7539">
      <w:pPr>
        <w:rPr>
          <w:sz w:val="2"/>
          <w:szCs w:val="2"/>
        </w:rPr>
      </w:pPr>
    </w:p>
    <w:p w:rsidR="00F20610" w:rsidRDefault="00F20610" w:rsidP="00F2061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FBD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  <w:r w:rsidRPr="00890FBD">
        <w:rPr>
          <w:rFonts w:ascii="Times New Roman" w:hAnsi="Times New Roman" w:cs="Times New Roman"/>
          <w:b/>
          <w:sz w:val="32"/>
          <w:szCs w:val="32"/>
        </w:rPr>
        <w:br/>
        <w:t xml:space="preserve"> Колодезянская основная общеобразовательная школа</w:t>
      </w:r>
    </w:p>
    <w:p w:rsidR="00F20610" w:rsidRPr="00890FBD" w:rsidRDefault="00F20610" w:rsidP="00F2061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610" w:rsidRDefault="00F20610" w:rsidP="00F20610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W w:w="10064" w:type="dxa"/>
        <w:tblInd w:w="959" w:type="dxa"/>
        <w:tblLook w:val="0000"/>
      </w:tblPr>
      <w:tblGrid>
        <w:gridCol w:w="2977"/>
        <w:gridCol w:w="3118"/>
        <w:gridCol w:w="3969"/>
      </w:tblGrid>
      <w:tr w:rsidR="00F20610" w:rsidTr="00F20610">
        <w:trPr>
          <w:trHeight w:val="1601"/>
        </w:trPr>
        <w:tc>
          <w:tcPr>
            <w:tcW w:w="2977" w:type="dxa"/>
          </w:tcPr>
          <w:p w:rsidR="00F20610" w:rsidRPr="009A65A3" w:rsidRDefault="00F20610" w:rsidP="00E12212">
            <w:pPr>
              <w:suppressAutoHyphens/>
              <w:rPr>
                <w:rFonts w:ascii="Times New Roman" w:hAnsi="Times New Roman" w:cs="Times New Roman"/>
                <w:b/>
                <w:kern w:val="2"/>
              </w:rPr>
            </w:pPr>
            <w:r w:rsidRPr="009A65A3">
              <w:rPr>
                <w:rFonts w:ascii="Times New Roman" w:eastAsia="Lucida Sans Unicode" w:hAnsi="Times New Roman" w:cs="Times New Roman"/>
                <w:b/>
                <w:kern w:val="2"/>
              </w:rPr>
              <w:t>Обсуждено и принято на</w:t>
            </w:r>
          </w:p>
          <w:p w:rsidR="00F20610" w:rsidRPr="009A65A3" w:rsidRDefault="00F20610" w:rsidP="00E1221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Общем собрании работников школы,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F20610" w:rsidRPr="009A65A3" w:rsidRDefault="00F20610" w:rsidP="00E12212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ротокол №1 от 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27.08.2015</w:t>
            </w:r>
          </w:p>
          <w:p w:rsidR="00F20610" w:rsidRPr="009A65A3" w:rsidRDefault="00F20610" w:rsidP="00E1221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F20610" w:rsidRPr="009A65A3" w:rsidRDefault="00F20610" w:rsidP="00E1221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F20610" w:rsidRPr="009A65A3" w:rsidRDefault="00F20610" w:rsidP="00E1221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F20610" w:rsidRDefault="00F20610" w:rsidP="00F20610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F20610" w:rsidRPr="00F20610" w:rsidRDefault="00F20610" w:rsidP="00F2061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ПК:</w:t>
            </w:r>
            <w:r>
              <w:rPr>
                <w:rFonts w:ascii="Times New Roman" w:hAnsi="Times New Roman" w:cs="Times New Roman"/>
              </w:rPr>
              <w:br/>
              <w:t>_____________</w:t>
            </w:r>
            <w:r>
              <w:rPr>
                <w:rFonts w:ascii="Times New Roman" w:hAnsi="Times New Roman" w:cs="Times New Roman"/>
              </w:rPr>
              <w:br/>
              <w:t>Л. Ф. Горбаткова</w:t>
            </w:r>
            <w:r>
              <w:rPr>
                <w:rFonts w:ascii="Times New Roman" w:hAnsi="Times New Roman" w:cs="Times New Roman"/>
              </w:rPr>
              <w:br/>
              <w:t>27.08.2015</w:t>
            </w:r>
          </w:p>
          <w:p w:rsidR="00F20610" w:rsidRPr="009A65A3" w:rsidRDefault="00F20610" w:rsidP="00E1221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F20610" w:rsidRPr="009A65A3" w:rsidRDefault="00F20610" w:rsidP="00E1221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F20610" w:rsidRPr="009A65A3" w:rsidRDefault="00F20610" w:rsidP="00E1221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F20610" w:rsidRPr="009A65A3" w:rsidRDefault="00F20610" w:rsidP="00E1221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F20610" w:rsidRPr="009A65A3" w:rsidRDefault="00F20610" w:rsidP="00E1221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20610" w:rsidRPr="009A65A3" w:rsidRDefault="00F20610" w:rsidP="00E12212">
            <w:pPr>
              <w:rPr>
                <w:rFonts w:ascii="Times New Roman" w:eastAsia="Lucida Sans Unicode" w:hAnsi="Times New Roman" w:cs="Times New Roman"/>
                <w:kern w:val="2"/>
              </w:rPr>
            </w:pPr>
            <w:r w:rsidRPr="009A65A3">
              <w:rPr>
                <w:rFonts w:ascii="Times New Roman" w:hAnsi="Times New Roman" w:cs="Times New Roman"/>
                <w:b/>
              </w:rPr>
              <w:t xml:space="preserve">Утверждено и введено в действие приказом </w:t>
            </w:r>
            <w:r>
              <w:rPr>
                <w:rFonts w:ascii="Times New Roman" w:hAnsi="Times New Roman" w:cs="Times New Roman"/>
                <w:b/>
              </w:rPr>
              <w:br/>
              <w:t>от 28.08.2015 № 84-ОД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 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>Директор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: ____________   В. В. Макаренко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F20610" w:rsidRPr="009A65A3" w:rsidRDefault="00F20610" w:rsidP="00E1221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F20610" w:rsidRPr="009A65A3" w:rsidRDefault="00F20610" w:rsidP="00E1221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20610" w:rsidRPr="00F20610" w:rsidRDefault="00F20610" w:rsidP="00F20610">
      <w:pPr>
        <w:pStyle w:val="1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  <w:r w:rsidRPr="00F20610">
        <w:rPr>
          <w:sz w:val="32"/>
          <w:szCs w:val="32"/>
        </w:rPr>
        <w:t>Положение</w:t>
      </w:r>
    </w:p>
    <w:p w:rsidR="00F20610" w:rsidRDefault="00F20610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  <w:r w:rsidRPr="00F20610">
        <w:rPr>
          <w:sz w:val="32"/>
          <w:szCs w:val="32"/>
        </w:rPr>
        <w:t>об Общем собрании работников Школы</w:t>
      </w: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1A1B09" w:rsidRPr="00ED485A" w:rsidRDefault="001A1B09" w:rsidP="001A1B09">
      <w:pPr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п. Тарасовский,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  <w:t>Ростовская область</w:t>
      </w:r>
    </w:p>
    <w:p w:rsidR="001A1B09" w:rsidRPr="00F20610" w:rsidRDefault="001A1B09" w:rsidP="00F20610">
      <w:pPr>
        <w:pStyle w:val="60"/>
        <w:shd w:val="clear" w:color="auto" w:fill="auto"/>
        <w:spacing w:before="0" w:after="0" w:line="260" w:lineRule="exact"/>
        <w:ind w:left="340"/>
        <w:rPr>
          <w:sz w:val="32"/>
          <w:szCs w:val="32"/>
        </w:rPr>
      </w:pPr>
    </w:p>
    <w:p w:rsidR="00F20610" w:rsidRDefault="00F20610" w:rsidP="00F20610">
      <w:pPr>
        <w:pStyle w:val="10"/>
        <w:shd w:val="clear" w:color="auto" w:fill="auto"/>
        <w:spacing w:before="0" w:after="0" w:line="260" w:lineRule="exact"/>
        <w:ind w:left="340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20610" w:rsidRDefault="00F20610">
      <w:pPr>
        <w:rPr>
          <w:sz w:val="2"/>
          <w:szCs w:val="2"/>
        </w:rPr>
      </w:pPr>
    </w:p>
    <w:p w:rsidR="00F20610" w:rsidRDefault="00F20610" w:rsidP="00F20610">
      <w:pPr>
        <w:pStyle w:val="10"/>
        <w:framePr w:w="9733" w:h="5849" w:hRule="exact" w:wrap="none" w:vAnchor="page" w:hAnchor="page" w:x="1128" w:y="1428"/>
        <w:numPr>
          <w:ilvl w:val="0"/>
          <w:numId w:val="1"/>
        </w:numPr>
        <w:shd w:val="clear" w:color="auto" w:fill="auto"/>
        <w:tabs>
          <w:tab w:val="left" w:pos="3753"/>
        </w:tabs>
        <w:spacing w:before="0" w:after="296" w:line="260" w:lineRule="exact"/>
        <w:ind w:left="3380"/>
        <w:jc w:val="both"/>
      </w:pPr>
      <w:bookmarkStart w:id="0" w:name="bookmark1"/>
      <w:r>
        <w:t>Общие положения.</w:t>
      </w:r>
      <w:bookmarkEnd w:id="0"/>
    </w:p>
    <w:p w:rsidR="00F20610" w:rsidRDefault="00F20610" w:rsidP="00F20610">
      <w:pPr>
        <w:pStyle w:val="20"/>
        <w:framePr w:w="9733" w:h="5849" w:hRule="exact" w:wrap="none" w:vAnchor="page" w:hAnchor="page" w:x="1128" w:y="1428"/>
        <w:numPr>
          <w:ilvl w:val="1"/>
          <w:numId w:val="1"/>
        </w:numPr>
        <w:shd w:val="clear" w:color="auto" w:fill="auto"/>
        <w:tabs>
          <w:tab w:val="left" w:pos="1363"/>
        </w:tabs>
        <w:ind w:right="360" w:firstLine="760"/>
        <w:jc w:val="both"/>
      </w:pPr>
      <w:r>
        <w:t>Управление в Школе осуществляется в соответствии с законодательством Российской Федерации с учетом особенностей, установленных Федеральным законом от 29.12.2012 № 273-ФЗ «Об образовании в Российской Федерации», Уставом на основе сочетания принципов единоначалия и коллегиальности.</w:t>
      </w:r>
    </w:p>
    <w:p w:rsidR="00F20610" w:rsidRDefault="00F20610" w:rsidP="00F20610">
      <w:pPr>
        <w:pStyle w:val="20"/>
        <w:framePr w:w="9733" w:h="5849" w:hRule="exact" w:wrap="none" w:vAnchor="page" w:hAnchor="page" w:x="1128" w:y="1428"/>
        <w:shd w:val="clear" w:color="auto" w:fill="auto"/>
        <w:tabs>
          <w:tab w:val="left" w:pos="1363"/>
        </w:tabs>
        <w:ind w:left="760" w:right="360"/>
        <w:jc w:val="both"/>
      </w:pPr>
    </w:p>
    <w:p w:rsidR="00F20610" w:rsidRDefault="00F20610" w:rsidP="00F20610">
      <w:pPr>
        <w:pStyle w:val="20"/>
        <w:framePr w:w="9733" w:h="5849" w:hRule="exact" w:wrap="none" w:vAnchor="page" w:hAnchor="page" w:x="1128" w:y="1428"/>
        <w:numPr>
          <w:ilvl w:val="1"/>
          <w:numId w:val="1"/>
        </w:numPr>
        <w:shd w:val="clear" w:color="auto" w:fill="auto"/>
        <w:tabs>
          <w:tab w:val="left" w:pos="1363"/>
        </w:tabs>
        <w:ind w:right="360" w:firstLine="760"/>
        <w:jc w:val="both"/>
      </w:pPr>
      <w:r>
        <w:t>Общее собрание работников Школы является коллегиальным органом управления школой (далее - Общее собрание).</w:t>
      </w:r>
      <w:r>
        <w:br/>
      </w:r>
    </w:p>
    <w:p w:rsidR="00F20610" w:rsidRDefault="00F20610" w:rsidP="00F20610">
      <w:pPr>
        <w:pStyle w:val="20"/>
        <w:framePr w:w="9733" w:h="5849" w:hRule="exact" w:wrap="none" w:vAnchor="page" w:hAnchor="page" w:x="1128" w:y="1428"/>
        <w:numPr>
          <w:ilvl w:val="1"/>
          <w:numId w:val="1"/>
        </w:numPr>
        <w:shd w:val="clear" w:color="auto" w:fill="auto"/>
        <w:tabs>
          <w:tab w:val="left" w:pos="1363"/>
        </w:tabs>
        <w:ind w:right="360" w:firstLine="760"/>
        <w:jc w:val="both"/>
      </w:pPr>
      <w:r>
        <w:t>Общее собрание создается в целях выполнения принципа самоуправления школой, расширения коллегиальных и демократических форм управления и для принятия коллегиальных решений важных вопросов жизнедеятельности трудового коллектива школы.</w:t>
      </w:r>
      <w:r>
        <w:br/>
      </w:r>
    </w:p>
    <w:p w:rsidR="00F20610" w:rsidRDefault="00F20610" w:rsidP="00F20610">
      <w:pPr>
        <w:pStyle w:val="20"/>
        <w:framePr w:w="9733" w:h="5849" w:hRule="exact" w:wrap="none" w:vAnchor="page" w:hAnchor="page" w:x="1128" w:y="1428"/>
        <w:numPr>
          <w:ilvl w:val="1"/>
          <w:numId w:val="1"/>
        </w:numPr>
        <w:shd w:val="clear" w:color="auto" w:fill="auto"/>
        <w:tabs>
          <w:tab w:val="left" w:pos="1363"/>
        </w:tabs>
        <w:ind w:right="360" w:firstLine="760"/>
        <w:jc w:val="both"/>
      </w:pPr>
      <w:r>
        <w:t>Положение является локальным нормативным актом, регламентирующим деятельность Школы.</w:t>
      </w:r>
    </w:p>
    <w:p w:rsidR="00F20610" w:rsidRDefault="00F20610" w:rsidP="00F20610">
      <w:pPr>
        <w:pStyle w:val="10"/>
        <w:framePr w:w="9733" w:h="7865" w:hRule="exact" w:wrap="none" w:vAnchor="page" w:hAnchor="page" w:x="990" w:y="7639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252" w:line="260" w:lineRule="exact"/>
        <w:ind w:left="320"/>
        <w:jc w:val="both"/>
      </w:pPr>
      <w:bookmarkStart w:id="1" w:name="bookmark2"/>
      <w:r>
        <w:rPr>
          <w:rStyle w:val="11"/>
          <w:b/>
          <w:bCs/>
        </w:rPr>
        <w:t>Полномочия и компетенция Общего собрания работников Школы.</w:t>
      </w:r>
      <w:bookmarkEnd w:id="1"/>
    </w:p>
    <w:p w:rsidR="00F20610" w:rsidRDefault="00F20610" w:rsidP="00F20610">
      <w:pPr>
        <w:pStyle w:val="20"/>
        <w:framePr w:w="9733" w:h="7865" w:hRule="exact" w:wrap="none" w:vAnchor="page" w:hAnchor="page" w:x="990" w:y="7639"/>
        <w:numPr>
          <w:ilvl w:val="1"/>
          <w:numId w:val="1"/>
        </w:numPr>
        <w:shd w:val="clear" w:color="auto" w:fill="auto"/>
        <w:tabs>
          <w:tab w:val="left" w:pos="1363"/>
        </w:tabs>
        <w:ind w:right="360" w:firstLine="760"/>
        <w:jc w:val="both"/>
      </w:pPr>
      <w:r>
        <w:t>Общее собрание осуществляет общее руководство Школой в рамках установленной компетенции. Общее собрание, как постоянно действующий коллегиальный орган управления Школой, имеет бессрочный срок полномочий.</w:t>
      </w:r>
      <w:r>
        <w:br/>
      </w:r>
    </w:p>
    <w:p w:rsidR="00F20610" w:rsidRDefault="00F20610" w:rsidP="00F20610">
      <w:pPr>
        <w:pStyle w:val="20"/>
        <w:framePr w:w="9733" w:h="7865" w:hRule="exact" w:wrap="none" w:vAnchor="page" w:hAnchor="page" w:x="990" w:y="7639"/>
        <w:numPr>
          <w:ilvl w:val="1"/>
          <w:numId w:val="1"/>
        </w:numPr>
        <w:shd w:val="clear" w:color="auto" w:fill="auto"/>
        <w:tabs>
          <w:tab w:val="left" w:pos="1363"/>
        </w:tabs>
        <w:ind w:firstLine="760"/>
        <w:jc w:val="both"/>
      </w:pPr>
      <w:r>
        <w:t>К компетенции Общего собрания относится:</w:t>
      </w:r>
      <w:r>
        <w:br/>
      </w:r>
    </w:p>
    <w:p w:rsidR="00F20610" w:rsidRDefault="00F20610" w:rsidP="00F20610">
      <w:pPr>
        <w:pStyle w:val="20"/>
        <w:framePr w:w="9733" w:h="7865" w:hRule="exact" w:wrap="none" w:vAnchor="page" w:hAnchor="page" w:x="990" w:y="7639"/>
        <w:numPr>
          <w:ilvl w:val="0"/>
          <w:numId w:val="2"/>
        </w:numPr>
        <w:shd w:val="clear" w:color="auto" w:fill="auto"/>
        <w:tabs>
          <w:tab w:val="left" w:pos="983"/>
        </w:tabs>
        <w:ind w:right="360" w:firstLine="760"/>
        <w:jc w:val="both"/>
      </w:pPr>
      <w:r>
        <w:t>избрание в Совет Школы и комиссию по урегулированию споров между участниками образовательных отношений своих представителей;</w:t>
      </w:r>
      <w:r>
        <w:br/>
      </w:r>
    </w:p>
    <w:p w:rsidR="00F20610" w:rsidRDefault="00F20610" w:rsidP="00F20610">
      <w:pPr>
        <w:pStyle w:val="20"/>
        <w:framePr w:w="9733" w:h="7865" w:hRule="exact" w:wrap="none" w:vAnchor="page" w:hAnchor="page" w:x="990" w:y="7639"/>
        <w:numPr>
          <w:ilvl w:val="0"/>
          <w:numId w:val="2"/>
        </w:numPr>
        <w:shd w:val="clear" w:color="auto" w:fill="auto"/>
        <w:tabs>
          <w:tab w:val="left" w:pos="1028"/>
          <w:tab w:val="left" w:pos="5359"/>
        </w:tabs>
        <w:ind w:firstLine="760"/>
        <w:jc w:val="both"/>
      </w:pPr>
      <w:r>
        <w:t>рассмотрение вопросов</w:t>
      </w:r>
      <w:r>
        <w:tab/>
        <w:t>укрепления и развития</w:t>
      </w:r>
    </w:p>
    <w:p w:rsidR="00F20610" w:rsidRDefault="00F20610" w:rsidP="00F20610">
      <w:pPr>
        <w:pStyle w:val="20"/>
        <w:framePr w:w="9733" w:h="7865" w:hRule="exact" w:wrap="none" w:vAnchor="page" w:hAnchor="page" w:x="990" w:y="7639"/>
        <w:shd w:val="clear" w:color="auto" w:fill="auto"/>
      </w:pPr>
      <w:r>
        <w:t>материально-технической базы Школы;</w:t>
      </w:r>
      <w:r>
        <w:br/>
      </w:r>
    </w:p>
    <w:p w:rsidR="00F20610" w:rsidRDefault="00F20610" w:rsidP="00F20610">
      <w:pPr>
        <w:pStyle w:val="20"/>
        <w:framePr w:w="9733" w:h="7865" w:hRule="exact" w:wrap="none" w:vAnchor="page" w:hAnchor="page" w:x="990" w:y="7639"/>
        <w:numPr>
          <w:ilvl w:val="0"/>
          <w:numId w:val="2"/>
        </w:numPr>
        <w:shd w:val="clear" w:color="auto" w:fill="auto"/>
        <w:tabs>
          <w:tab w:val="left" w:pos="980"/>
        </w:tabs>
        <w:ind w:right="360" w:firstLine="760"/>
        <w:jc w:val="both"/>
      </w:pPr>
      <w:r>
        <w:t>заслушивание отчетов Совета Школы и директора Школы о результатах самообследования и перспективах развития Школы;</w:t>
      </w:r>
      <w:r>
        <w:br/>
      </w:r>
    </w:p>
    <w:p w:rsidR="00F20610" w:rsidRDefault="00F20610" w:rsidP="00F20610">
      <w:pPr>
        <w:pStyle w:val="20"/>
        <w:framePr w:w="9733" w:h="7865" w:hRule="exact" w:wrap="none" w:vAnchor="page" w:hAnchor="page" w:x="990" w:y="7639"/>
        <w:numPr>
          <w:ilvl w:val="0"/>
          <w:numId w:val="2"/>
        </w:numPr>
        <w:shd w:val="clear" w:color="auto" w:fill="auto"/>
        <w:tabs>
          <w:tab w:val="left" w:pos="980"/>
        </w:tabs>
        <w:ind w:right="360" w:firstLine="760"/>
        <w:jc w:val="both"/>
      </w:pPr>
      <w:r>
        <w:t>обсуждение проекта Коллективного договора и принятие решения о его заключении;</w:t>
      </w:r>
      <w:r>
        <w:br/>
      </w:r>
    </w:p>
    <w:p w:rsidR="00F20610" w:rsidRDefault="00F20610" w:rsidP="00F20610">
      <w:pPr>
        <w:pStyle w:val="20"/>
        <w:framePr w:w="9733" w:h="7865" w:hRule="exact" w:wrap="none" w:vAnchor="page" w:hAnchor="page" w:x="990" w:y="7639"/>
        <w:numPr>
          <w:ilvl w:val="0"/>
          <w:numId w:val="2"/>
        </w:numPr>
        <w:shd w:val="clear" w:color="auto" w:fill="auto"/>
        <w:tabs>
          <w:tab w:val="left" w:pos="983"/>
        </w:tabs>
        <w:ind w:right="360" w:firstLine="760"/>
        <w:jc w:val="both"/>
      </w:pPr>
      <w:r>
        <w:t>в случаях и порядке, предусмотренных статьей 31 Трудового кодекса Российской Федерации, избирание из числа работников Школы</w:t>
      </w:r>
    </w:p>
    <w:p w:rsidR="00F20610" w:rsidRDefault="00F20610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CD7539" w:rsidRDefault="00CD7539">
      <w:pPr>
        <w:rPr>
          <w:sz w:val="2"/>
          <w:szCs w:val="2"/>
        </w:rPr>
        <w:sectPr w:rsidR="00CD75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7539" w:rsidRDefault="005049E7">
      <w:pPr>
        <w:pStyle w:val="20"/>
        <w:framePr w:w="9734" w:h="3277" w:hRule="exact" w:wrap="none" w:vAnchor="page" w:hAnchor="page" w:x="1672" w:y="1128"/>
        <w:shd w:val="clear" w:color="auto" w:fill="auto"/>
        <w:tabs>
          <w:tab w:val="left" w:pos="983"/>
        </w:tabs>
        <w:spacing w:line="322" w:lineRule="exact"/>
        <w:ind w:right="360"/>
        <w:jc w:val="both"/>
      </w:pPr>
      <w:r>
        <w:lastRenderedPageBreak/>
        <w:t>представителя (представительный орган) для осуществления полномочий по представлению интересов работников Школы в социальном партнерстве на локальном уровне, в том числе по вопросам ведения коллективных перег</w:t>
      </w:r>
      <w:r>
        <w:t>оворов с представителем работодателя, заключения, изменения, дополнения Коллективного договора и контроля за его выполнением;</w:t>
      </w:r>
    </w:p>
    <w:p w:rsidR="00CD7539" w:rsidRDefault="005049E7">
      <w:pPr>
        <w:pStyle w:val="20"/>
        <w:framePr w:w="9734" w:h="3277" w:hRule="exact" w:wrap="none" w:vAnchor="page" w:hAnchor="page" w:x="1672" w:y="1128"/>
        <w:numPr>
          <w:ilvl w:val="0"/>
          <w:numId w:val="2"/>
        </w:numPr>
        <w:shd w:val="clear" w:color="auto" w:fill="auto"/>
        <w:tabs>
          <w:tab w:val="left" w:pos="953"/>
        </w:tabs>
        <w:spacing w:line="322" w:lineRule="exact"/>
        <w:ind w:right="360" w:firstLine="740"/>
        <w:jc w:val="both"/>
      </w:pPr>
      <w:r>
        <w:t>представление к различным видам награждения и поощрения непедагогических работников;</w:t>
      </w:r>
    </w:p>
    <w:p w:rsidR="00CD7539" w:rsidRDefault="005049E7">
      <w:pPr>
        <w:pStyle w:val="20"/>
        <w:framePr w:w="9734" w:h="3277" w:hRule="exact" w:wrap="none" w:vAnchor="page" w:hAnchor="page" w:x="1672" w:y="1128"/>
        <w:numPr>
          <w:ilvl w:val="0"/>
          <w:numId w:val="2"/>
        </w:numPr>
        <w:shd w:val="clear" w:color="auto" w:fill="auto"/>
        <w:tabs>
          <w:tab w:val="left" w:pos="953"/>
        </w:tabs>
        <w:spacing w:line="322" w:lineRule="exact"/>
        <w:ind w:right="360" w:firstLine="740"/>
        <w:jc w:val="both"/>
      </w:pPr>
      <w:r>
        <w:t>осуществление иных полномочий от имени работн</w:t>
      </w:r>
      <w:r>
        <w:t>иков Школы в соответствии с трудовым законодательством Российской Федерации и иными актами, содержащими нормы трудового права.</w:t>
      </w:r>
    </w:p>
    <w:p w:rsidR="00CD7539" w:rsidRDefault="005049E7">
      <w:pPr>
        <w:pStyle w:val="10"/>
        <w:framePr w:w="9734" w:h="9944" w:hRule="exact" w:wrap="none" w:vAnchor="page" w:hAnchor="page" w:x="1672" w:y="5041"/>
        <w:numPr>
          <w:ilvl w:val="0"/>
          <w:numId w:val="1"/>
        </w:numPr>
        <w:shd w:val="clear" w:color="auto" w:fill="auto"/>
        <w:tabs>
          <w:tab w:val="left" w:pos="818"/>
        </w:tabs>
        <w:spacing w:before="0" w:after="243" w:line="260" w:lineRule="exact"/>
        <w:ind w:left="460"/>
        <w:jc w:val="both"/>
      </w:pPr>
      <w:bookmarkStart w:id="2" w:name="bookmark3"/>
      <w:r>
        <w:rPr>
          <w:rStyle w:val="11"/>
          <w:b/>
          <w:bCs/>
        </w:rPr>
        <w:t>Права и ответственность Общего собрания работников Школы.</w:t>
      </w:r>
      <w:bookmarkEnd w:id="2"/>
    </w:p>
    <w:p w:rsidR="00CD7539" w:rsidRDefault="005049E7">
      <w:pPr>
        <w:pStyle w:val="20"/>
        <w:framePr w:w="9734" w:h="9944" w:hRule="exact" w:wrap="none" w:vAnchor="page" w:hAnchor="page" w:x="1672" w:y="5041"/>
        <w:numPr>
          <w:ilvl w:val="1"/>
          <w:numId w:val="1"/>
        </w:numPr>
        <w:shd w:val="clear" w:color="auto" w:fill="auto"/>
        <w:tabs>
          <w:tab w:val="left" w:pos="1274"/>
        </w:tabs>
        <w:spacing w:line="322" w:lineRule="exact"/>
        <w:ind w:right="360" w:firstLine="740"/>
        <w:jc w:val="both"/>
      </w:pPr>
      <w:r>
        <w:rPr>
          <w:rStyle w:val="21"/>
        </w:rPr>
        <w:t xml:space="preserve">Решения Общего собрания, принятые в пределах его компетенции являются </w:t>
      </w:r>
      <w:r>
        <w:rPr>
          <w:rStyle w:val="21"/>
        </w:rPr>
        <w:t>обязательными для исполнения всеми работниками Школы. О решениях, принятых Общим собранием, ставятся в известность все работники.</w:t>
      </w:r>
    </w:p>
    <w:p w:rsidR="00CD7539" w:rsidRDefault="005049E7">
      <w:pPr>
        <w:pStyle w:val="20"/>
        <w:framePr w:w="9734" w:h="9944" w:hRule="exact" w:wrap="none" w:vAnchor="page" w:hAnchor="page" w:x="1672" w:y="5041"/>
        <w:numPr>
          <w:ilvl w:val="1"/>
          <w:numId w:val="1"/>
        </w:numPr>
        <w:shd w:val="clear" w:color="auto" w:fill="auto"/>
        <w:tabs>
          <w:tab w:val="left" w:pos="1299"/>
        </w:tabs>
        <w:spacing w:line="322" w:lineRule="exact"/>
        <w:ind w:firstLine="740"/>
        <w:jc w:val="both"/>
      </w:pPr>
      <w:r>
        <w:rPr>
          <w:rStyle w:val="21"/>
        </w:rPr>
        <w:t>Члены Общего собрания имеют право:</w:t>
      </w:r>
    </w:p>
    <w:p w:rsidR="00CD7539" w:rsidRDefault="005049E7">
      <w:pPr>
        <w:pStyle w:val="20"/>
        <w:framePr w:w="9734" w:h="9944" w:hRule="exact" w:wrap="none" w:vAnchor="page" w:hAnchor="page" w:x="1672" w:y="5041"/>
        <w:numPr>
          <w:ilvl w:val="2"/>
          <w:numId w:val="1"/>
        </w:numPr>
        <w:shd w:val="clear" w:color="auto" w:fill="auto"/>
        <w:tabs>
          <w:tab w:val="left" w:pos="1519"/>
        </w:tabs>
        <w:spacing w:line="322" w:lineRule="exact"/>
        <w:ind w:right="360" w:firstLine="740"/>
        <w:jc w:val="both"/>
      </w:pPr>
      <w:r>
        <w:rPr>
          <w:rStyle w:val="21"/>
        </w:rPr>
        <w:t xml:space="preserve">Требовать обсуждения вне плана любого вопроса, касающегося деятельности Школы, если </w:t>
      </w:r>
      <w:r>
        <w:rPr>
          <w:rStyle w:val="21"/>
        </w:rPr>
        <w:t>предложение поддержит более одной трети членов всего состава Общего собрания работников Школы.</w:t>
      </w:r>
    </w:p>
    <w:p w:rsidR="00CD7539" w:rsidRDefault="005049E7">
      <w:pPr>
        <w:pStyle w:val="20"/>
        <w:framePr w:w="9734" w:h="9944" w:hRule="exact" w:wrap="none" w:vAnchor="page" w:hAnchor="page" w:x="1672" w:y="5041"/>
        <w:numPr>
          <w:ilvl w:val="2"/>
          <w:numId w:val="1"/>
        </w:numPr>
        <w:shd w:val="clear" w:color="auto" w:fill="auto"/>
        <w:tabs>
          <w:tab w:val="left" w:pos="1519"/>
        </w:tabs>
        <w:spacing w:line="322" w:lineRule="exact"/>
        <w:ind w:right="360" w:firstLine="740"/>
        <w:jc w:val="both"/>
      </w:pPr>
      <w:r>
        <w:rPr>
          <w:rStyle w:val="21"/>
        </w:rPr>
        <w:t>Вносить предложения по корректировке плана мероприятий Школы, по совершенствованию работы Школы, по развитию материальной базы.</w:t>
      </w:r>
    </w:p>
    <w:p w:rsidR="00CD7539" w:rsidRDefault="005049E7">
      <w:pPr>
        <w:pStyle w:val="20"/>
        <w:framePr w:w="9734" w:h="9944" w:hRule="exact" w:wrap="none" w:vAnchor="page" w:hAnchor="page" w:x="1672" w:y="5041"/>
        <w:numPr>
          <w:ilvl w:val="2"/>
          <w:numId w:val="1"/>
        </w:numPr>
        <w:shd w:val="clear" w:color="auto" w:fill="auto"/>
        <w:tabs>
          <w:tab w:val="left" w:pos="1519"/>
        </w:tabs>
        <w:spacing w:line="322" w:lineRule="exact"/>
        <w:ind w:right="360" w:firstLine="740"/>
        <w:jc w:val="both"/>
      </w:pPr>
      <w:r>
        <w:rPr>
          <w:rStyle w:val="21"/>
        </w:rPr>
        <w:t>Присутствовать и принимать участи</w:t>
      </w:r>
      <w:r>
        <w:rPr>
          <w:rStyle w:val="21"/>
        </w:rPr>
        <w:t>е в обсуждении вопросов совершенствования организации образовательного процесса на заседаниях педагогического совета.</w:t>
      </w:r>
    </w:p>
    <w:p w:rsidR="00CD7539" w:rsidRDefault="005049E7">
      <w:pPr>
        <w:pStyle w:val="20"/>
        <w:framePr w:w="9734" w:h="9944" w:hRule="exact" w:wrap="none" w:vAnchor="page" w:hAnchor="page" w:x="1672" w:y="5041"/>
        <w:numPr>
          <w:ilvl w:val="0"/>
          <w:numId w:val="3"/>
        </w:numPr>
        <w:shd w:val="clear" w:color="auto" w:fill="auto"/>
        <w:tabs>
          <w:tab w:val="left" w:pos="1519"/>
        </w:tabs>
        <w:spacing w:line="322" w:lineRule="exact"/>
        <w:ind w:right="360" w:firstLine="740"/>
        <w:jc w:val="both"/>
      </w:pPr>
      <w:r>
        <w:rPr>
          <w:rStyle w:val="21"/>
        </w:rPr>
        <w:t>Участвовать в организации и проведении различных мероприятий Школы.</w:t>
      </w:r>
    </w:p>
    <w:p w:rsidR="00CD7539" w:rsidRDefault="005049E7">
      <w:pPr>
        <w:pStyle w:val="20"/>
        <w:framePr w:w="9734" w:h="9944" w:hRule="exact" w:wrap="none" w:vAnchor="page" w:hAnchor="page" w:x="1672" w:y="5041"/>
        <w:numPr>
          <w:ilvl w:val="0"/>
          <w:numId w:val="3"/>
        </w:numPr>
        <w:shd w:val="clear" w:color="auto" w:fill="auto"/>
        <w:tabs>
          <w:tab w:val="left" w:pos="1519"/>
        </w:tabs>
        <w:spacing w:line="322" w:lineRule="exact"/>
        <w:ind w:right="360" w:firstLine="740"/>
        <w:jc w:val="both"/>
      </w:pPr>
      <w:r>
        <w:rPr>
          <w:rStyle w:val="21"/>
        </w:rPr>
        <w:t xml:space="preserve">Совместно с директором Школы готовить информационные и аналитические </w:t>
      </w:r>
      <w:r>
        <w:rPr>
          <w:rStyle w:val="21"/>
        </w:rPr>
        <w:t>материалы о деятельности Школы.</w:t>
      </w:r>
    </w:p>
    <w:p w:rsidR="00CD7539" w:rsidRDefault="005049E7">
      <w:pPr>
        <w:pStyle w:val="20"/>
        <w:framePr w:w="9734" w:h="9944" w:hRule="exact" w:wrap="none" w:vAnchor="page" w:hAnchor="page" w:x="1672" w:y="5041"/>
        <w:numPr>
          <w:ilvl w:val="1"/>
          <w:numId w:val="1"/>
        </w:numPr>
        <w:shd w:val="clear" w:color="auto" w:fill="auto"/>
        <w:tabs>
          <w:tab w:val="left" w:pos="1510"/>
        </w:tabs>
        <w:spacing w:line="322" w:lineRule="exact"/>
        <w:ind w:firstLine="740"/>
        <w:jc w:val="both"/>
      </w:pPr>
      <w:r>
        <w:t>Общее собрание несет ответственность:</w:t>
      </w:r>
    </w:p>
    <w:p w:rsidR="00CD7539" w:rsidRDefault="005049E7">
      <w:pPr>
        <w:pStyle w:val="20"/>
        <w:framePr w:w="9734" w:h="9944" w:hRule="exact" w:wrap="none" w:vAnchor="page" w:hAnchor="page" w:x="1672" w:y="5041"/>
        <w:numPr>
          <w:ilvl w:val="0"/>
          <w:numId w:val="2"/>
        </w:numPr>
        <w:shd w:val="clear" w:color="auto" w:fill="auto"/>
        <w:tabs>
          <w:tab w:val="left" w:pos="953"/>
        </w:tabs>
        <w:spacing w:line="322" w:lineRule="exact"/>
        <w:ind w:right="360" w:firstLine="740"/>
        <w:jc w:val="both"/>
      </w:pPr>
      <w:r>
        <w:t>за соблюдение в процессе осуществления школой уставной деятельности законодательства Российской Федерации об образовании;</w:t>
      </w:r>
    </w:p>
    <w:p w:rsidR="00CD7539" w:rsidRDefault="005049E7">
      <w:pPr>
        <w:pStyle w:val="20"/>
        <w:framePr w:w="9734" w:h="9944" w:hRule="exact" w:wrap="none" w:vAnchor="page" w:hAnchor="page" w:x="1672" w:y="5041"/>
        <w:numPr>
          <w:ilvl w:val="0"/>
          <w:numId w:val="2"/>
        </w:numPr>
        <w:shd w:val="clear" w:color="auto" w:fill="auto"/>
        <w:tabs>
          <w:tab w:val="left" w:pos="953"/>
        </w:tabs>
        <w:spacing w:line="322" w:lineRule="exact"/>
        <w:ind w:right="360" w:firstLine="740"/>
        <w:jc w:val="both"/>
      </w:pPr>
      <w:r>
        <w:t>за соблюдение гарантий прав участников образовательного процесса</w:t>
      </w:r>
      <w:r>
        <w:t>;</w:t>
      </w:r>
    </w:p>
    <w:p w:rsidR="00CD7539" w:rsidRDefault="005049E7">
      <w:pPr>
        <w:pStyle w:val="20"/>
        <w:framePr w:w="9734" w:h="9944" w:hRule="exact" w:wrap="none" w:vAnchor="page" w:hAnchor="page" w:x="1672" w:y="5041"/>
        <w:numPr>
          <w:ilvl w:val="0"/>
          <w:numId w:val="2"/>
        </w:numPr>
        <w:shd w:val="clear" w:color="auto" w:fill="auto"/>
        <w:tabs>
          <w:tab w:val="left" w:pos="958"/>
        </w:tabs>
        <w:spacing w:line="322" w:lineRule="exact"/>
        <w:ind w:right="360" w:firstLine="740"/>
        <w:jc w:val="both"/>
      </w:pPr>
      <w:r>
        <w:t>за компетентность принимаемых организационно-управленческих решений;</w:t>
      </w:r>
    </w:p>
    <w:p w:rsidR="00CD7539" w:rsidRDefault="005049E7">
      <w:pPr>
        <w:pStyle w:val="20"/>
        <w:framePr w:w="9734" w:h="9944" w:hRule="exact" w:wrap="none" w:vAnchor="page" w:hAnchor="page" w:x="1672" w:y="5041"/>
        <w:numPr>
          <w:ilvl w:val="0"/>
          <w:numId w:val="2"/>
        </w:numPr>
        <w:shd w:val="clear" w:color="auto" w:fill="auto"/>
        <w:tabs>
          <w:tab w:val="left" w:pos="948"/>
        </w:tabs>
        <w:spacing w:line="322" w:lineRule="exact"/>
        <w:ind w:right="360" w:firstLine="740"/>
        <w:jc w:val="both"/>
      </w:pPr>
      <w:r>
        <w:t>за развитие принципов общественно-государственного управления и самоуправления в Школе;</w:t>
      </w:r>
    </w:p>
    <w:p w:rsidR="00CD7539" w:rsidRDefault="005049E7">
      <w:pPr>
        <w:pStyle w:val="20"/>
        <w:framePr w:w="9734" w:h="9944" w:hRule="exact" w:wrap="none" w:vAnchor="page" w:hAnchor="page" w:x="1672" w:y="5041"/>
        <w:numPr>
          <w:ilvl w:val="0"/>
          <w:numId w:val="2"/>
        </w:numPr>
        <w:shd w:val="clear" w:color="auto" w:fill="auto"/>
        <w:tabs>
          <w:tab w:val="left" w:pos="982"/>
        </w:tabs>
        <w:spacing w:line="322" w:lineRule="exact"/>
        <w:ind w:firstLine="740"/>
        <w:jc w:val="both"/>
      </w:pPr>
      <w:r>
        <w:t>за упрочение авторитета и имиджа Школы.</w:t>
      </w:r>
    </w:p>
    <w:p w:rsidR="00CD7539" w:rsidRDefault="005049E7">
      <w:pPr>
        <w:pStyle w:val="10"/>
        <w:framePr w:w="9734" w:h="9944" w:hRule="exact" w:wrap="none" w:vAnchor="page" w:hAnchor="page" w:x="1672" w:y="5041"/>
        <w:numPr>
          <w:ilvl w:val="0"/>
          <w:numId w:val="1"/>
        </w:numPr>
        <w:shd w:val="clear" w:color="auto" w:fill="auto"/>
        <w:tabs>
          <w:tab w:val="left" w:pos="2013"/>
        </w:tabs>
        <w:spacing w:before="0" w:after="0" w:line="322" w:lineRule="exact"/>
        <w:ind w:left="1660"/>
        <w:jc w:val="both"/>
      </w:pPr>
      <w:bookmarkStart w:id="3" w:name="bookmark4"/>
      <w:r>
        <w:t>Состав Общего собрания работников Школы.</w:t>
      </w:r>
      <w:bookmarkEnd w:id="3"/>
    </w:p>
    <w:p w:rsidR="00CD7539" w:rsidRDefault="005049E7">
      <w:pPr>
        <w:pStyle w:val="20"/>
        <w:framePr w:wrap="none" w:vAnchor="page" w:hAnchor="page" w:x="1672" w:y="15251"/>
        <w:numPr>
          <w:ilvl w:val="1"/>
          <w:numId w:val="1"/>
        </w:numPr>
        <w:shd w:val="clear" w:color="auto" w:fill="auto"/>
        <w:tabs>
          <w:tab w:val="left" w:pos="1304"/>
        </w:tabs>
        <w:spacing w:line="260" w:lineRule="exact"/>
        <w:ind w:firstLine="740"/>
        <w:jc w:val="both"/>
      </w:pPr>
      <w:r>
        <w:t xml:space="preserve">В состав Общего </w:t>
      </w:r>
      <w:r>
        <w:t>собрания входят все работники Школы.</w:t>
      </w:r>
    </w:p>
    <w:p w:rsidR="00CD7539" w:rsidRDefault="005049E7">
      <w:pPr>
        <w:pStyle w:val="a5"/>
        <w:framePr w:wrap="none" w:vAnchor="page" w:hAnchor="page" w:x="10917" w:y="15613"/>
        <w:shd w:val="clear" w:color="auto" w:fill="auto"/>
        <w:spacing w:line="220" w:lineRule="exact"/>
      </w:pPr>
      <w:r>
        <w:t>2</w:t>
      </w:r>
    </w:p>
    <w:p w:rsidR="00CD7539" w:rsidRDefault="00CD7539">
      <w:pPr>
        <w:rPr>
          <w:sz w:val="2"/>
          <w:szCs w:val="2"/>
        </w:rPr>
        <w:sectPr w:rsidR="00CD75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7539" w:rsidRDefault="005049E7">
      <w:pPr>
        <w:pStyle w:val="20"/>
        <w:framePr w:w="9734" w:h="8433" w:hRule="exact" w:wrap="none" w:vAnchor="page" w:hAnchor="page" w:x="1672" w:y="1128"/>
        <w:numPr>
          <w:ilvl w:val="1"/>
          <w:numId w:val="1"/>
        </w:numPr>
        <w:shd w:val="clear" w:color="auto" w:fill="auto"/>
        <w:tabs>
          <w:tab w:val="left" w:pos="1303"/>
        </w:tabs>
        <w:spacing w:line="322" w:lineRule="exact"/>
        <w:ind w:right="360" w:firstLine="740"/>
        <w:jc w:val="both"/>
      </w:pPr>
      <w:r>
        <w:lastRenderedPageBreak/>
        <w:t>Общее собрание собирается директором Школы не реже одного раза в год.</w:t>
      </w:r>
    </w:p>
    <w:p w:rsidR="00CD7539" w:rsidRDefault="005049E7">
      <w:pPr>
        <w:pStyle w:val="20"/>
        <w:framePr w:w="9734" w:h="8433" w:hRule="exact" w:wrap="none" w:vAnchor="page" w:hAnchor="page" w:x="1672" w:y="1128"/>
        <w:numPr>
          <w:ilvl w:val="1"/>
          <w:numId w:val="1"/>
        </w:numPr>
        <w:shd w:val="clear" w:color="auto" w:fill="auto"/>
        <w:tabs>
          <w:tab w:val="left" w:pos="1298"/>
        </w:tabs>
        <w:spacing w:line="322" w:lineRule="exact"/>
        <w:ind w:right="360" w:firstLine="740"/>
        <w:jc w:val="both"/>
      </w:pPr>
      <w:r>
        <w:t>Общее собрание считается правомочным, если на его заседании присутствует более половины работников Школы.</w:t>
      </w:r>
    </w:p>
    <w:p w:rsidR="00CD7539" w:rsidRDefault="005049E7">
      <w:pPr>
        <w:pStyle w:val="20"/>
        <w:framePr w:w="9734" w:h="8433" w:hRule="exact" w:wrap="none" w:vAnchor="page" w:hAnchor="page" w:x="1672" w:y="1128"/>
        <w:numPr>
          <w:ilvl w:val="1"/>
          <w:numId w:val="1"/>
        </w:numPr>
        <w:shd w:val="clear" w:color="auto" w:fill="auto"/>
        <w:tabs>
          <w:tab w:val="left" w:pos="1298"/>
        </w:tabs>
        <w:spacing w:line="322" w:lineRule="exact"/>
        <w:ind w:right="360" w:firstLine="740"/>
        <w:jc w:val="both"/>
      </w:pPr>
      <w:r>
        <w:t>На заседание Общего</w:t>
      </w:r>
      <w:r>
        <w:t xml:space="preserve">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</w:t>
      </w:r>
      <w:r>
        <w:t>овать в обсуждении вопросов, находящихся в их компетенции.</w:t>
      </w:r>
    </w:p>
    <w:p w:rsidR="00CD7539" w:rsidRDefault="005049E7">
      <w:pPr>
        <w:pStyle w:val="20"/>
        <w:framePr w:w="9734" w:h="8433" w:hRule="exact" w:wrap="none" w:vAnchor="page" w:hAnchor="page" w:x="1672" w:y="1128"/>
        <w:numPr>
          <w:ilvl w:val="1"/>
          <w:numId w:val="1"/>
        </w:numPr>
        <w:shd w:val="clear" w:color="auto" w:fill="auto"/>
        <w:tabs>
          <w:tab w:val="left" w:pos="1298"/>
        </w:tabs>
        <w:spacing w:line="322" w:lineRule="exact"/>
        <w:ind w:right="360" w:firstLine="740"/>
        <w:jc w:val="both"/>
      </w:pPr>
      <w:r>
        <w:t>Руководит Об</w:t>
      </w:r>
      <w:r>
        <w:rPr>
          <w:rStyle w:val="25"/>
        </w:rPr>
        <w:t>щ</w:t>
      </w:r>
      <w:r>
        <w:t>им собранием Председатель - директор Школы. Открытым голосованием избирается секретарь сроком на один учебный год, которые выполняют свои обязанности на общественных началах.</w:t>
      </w:r>
    </w:p>
    <w:p w:rsidR="00CD7539" w:rsidRDefault="005049E7">
      <w:pPr>
        <w:pStyle w:val="20"/>
        <w:framePr w:w="9734" w:h="8433" w:hRule="exact" w:wrap="none" w:vAnchor="page" w:hAnchor="page" w:x="1672" w:y="1128"/>
        <w:numPr>
          <w:ilvl w:val="1"/>
          <w:numId w:val="1"/>
        </w:numPr>
        <w:shd w:val="clear" w:color="auto" w:fill="auto"/>
        <w:tabs>
          <w:tab w:val="left" w:pos="1333"/>
        </w:tabs>
        <w:spacing w:line="322" w:lineRule="exact"/>
        <w:ind w:firstLine="740"/>
        <w:jc w:val="both"/>
      </w:pPr>
      <w:r>
        <w:t>Председат</w:t>
      </w:r>
      <w:r>
        <w:t>ель Общего собрания:</w:t>
      </w:r>
    </w:p>
    <w:p w:rsidR="00CD7539" w:rsidRDefault="005049E7">
      <w:pPr>
        <w:pStyle w:val="20"/>
        <w:framePr w:w="9734" w:h="8433" w:hRule="exact" w:wrap="none" w:vAnchor="page" w:hAnchor="page" w:x="1672" w:y="1128"/>
        <w:numPr>
          <w:ilvl w:val="0"/>
          <w:numId w:val="2"/>
        </w:numPr>
        <w:shd w:val="clear" w:color="auto" w:fill="auto"/>
        <w:tabs>
          <w:tab w:val="left" w:pos="1011"/>
        </w:tabs>
        <w:spacing w:line="322" w:lineRule="exact"/>
        <w:ind w:firstLine="740"/>
        <w:jc w:val="both"/>
      </w:pPr>
      <w:r>
        <w:t>организует деятельность общего собрания;</w:t>
      </w:r>
    </w:p>
    <w:p w:rsidR="00CD7539" w:rsidRDefault="005049E7">
      <w:pPr>
        <w:pStyle w:val="20"/>
        <w:framePr w:w="9734" w:h="8433" w:hRule="exact" w:wrap="none" w:vAnchor="page" w:hAnchor="page" w:x="1672" w:y="1128"/>
        <w:numPr>
          <w:ilvl w:val="0"/>
          <w:numId w:val="2"/>
        </w:numPr>
        <w:shd w:val="clear" w:color="auto" w:fill="auto"/>
        <w:tabs>
          <w:tab w:val="left" w:pos="981"/>
        </w:tabs>
        <w:spacing w:line="322" w:lineRule="exact"/>
        <w:ind w:right="360" w:firstLine="740"/>
        <w:jc w:val="both"/>
      </w:pPr>
      <w:r>
        <w:t>информирует членов трудового коллектива о предстоящем заседании не менее чем за 15 дней до его проведения;</w:t>
      </w:r>
    </w:p>
    <w:p w:rsidR="00CD7539" w:rsidRDefault="005049E7">
      <w:pPr>
        <w:pStyle w:val="20"/>
        <w:framePr w:w="9734" w:h="8433" w:hRule="exact" w:wrap="none" w:vAnchor="page" w:hAnchor="page" w:x="1672" w:y="1128"/>
        <w:numPr>
          <w:ilvl w:val="0"/>
          <w:numId w:val="2"/>
        </w:numPr>
        <w:shd w:val="clear" w:color="auto" w:fill="auto"/>
        <w:tabs>
          <w:tab w:val="left" w:pos="1011"/>
        </w:tabs>
        <w:spacing w:line="322" w:lineRule="exact"/>
        <w:ind w:firstLine="740"/>
        <w:jc w:val="both"/>
      </w:pPr>
      <w:r>
        <w:t>организует подготовку и проведение заседания;</w:t>
      </w:r>
    </w:p>
    <w:p w:rsidR="00CD7539" w:rsidRDefault="005049E7">
      <w:pPr>
        <w:pStyle w:val="20"/>
        <w:framePr w:w="9734" w:h="8433" w:hRule="exact" w:wrap="none" w:vAnchor="page" w:hAnchor="page" w:x="1672" w:y="1128"/>
        <w:numPr>
          <w:ilvl w:val="0"/>
          <w:numId w:val="2"/>
        </w:numPr>
        <w:shd w:val="clear" w:color="auto" w:fill="auto"/>
        <w:tabs>
          <w:tab w:val="left" w:pos="1011"/>
        </w:tabs>
        <w:spacing w:line="322" w:lineRule="exact"/>
        <w:ind w:firstLine="740"/>
        <w:jc w:val="both"/>
      </w:pPr>
      <w:r>
        <w:t>определяет повестку дня;</w:t>
      </w:r>
    </w:p>
    <w:p w:rsidR="00CD7539" w:rsidRDefault="005049E7">
      <w:pPr>
        <w:pStyle w:val="20"/>
        <w:framePr w:w="9734" w:h="8433" w:hRule="exact" w:wrap="none" w:vAnchor="page" w:hAnchor="page" w:x="1672" w:y="1128"/>
        <w:numPr>
          <w:ilvl w:val="0"/>
          <w:numId w:val="2"/>
        </w:numPr>
        <w:shd w:val="clear" w:color="auto" w:fill="auto"/>
        <w:tabs>
          <w:tab w:val="left" w:pos="1011"/>
        </w:tabs>
        <w:spacing w:line="322" w:lineRule="exact"/>
        <w:ind w:firstLine="740"/>
        <w:jc w:val="both"/>
      </w:pPr>
      <w:r>
        <w:t xml:space="preserve">контролирует </w:t>
      </w:r>
      <w:r>
        <w:t>выполнение решений.</w:t>
      </w:r>
    </w:p>
    <w:p w:rsidR="00CD7539" w:rsidRDefault="005049E7">
      <w:pPr>
        <w:pStyle w:val="20"/>
        <w:framePr w:w="9734" w:h="8433" w:hRule="exact" w:wrap="none" w:vAnchor="page" w:hAnchor="page" w:x="1672" w:y="1128"/>
        <w:numPr>
          <w:ilvl w:val="1"/>
          <w:numId w:val="1"/>
        </w:numPr>
        <w:shd w:val="clear" w:color="auto" w:fill="auto"/>
        <w:tabs>
          <w:tab w:val="left" w:pos="1298"/>
        </w:tabs>
        <w:spacing w:line="322" w:lineRule="exact"/>
        <w:ind w:right="360" w:firstLine="740"/>
        <w:jc w:val="both"/>
      </w:pPr>
      <w:r>
        <w:t>Решение Общего собрания по другим вопросам принимается открытым голосованием. Решение Общего собрания считается принятым, если за него проголосовало большинство участников общего собрания, присутствующих на заседании.</w:t>
      </w:r>
    </w:p>
    <w:p w:rsidR="00CD7539" w:rsidRDefault="005049E7">
      <w:pPr>
        <w:pStyle w:val="20"/>
        <w:framePr w:w="9734" w:h="8433" w:hRule="exact" w:wrap="none" w:vAnchor="page" w:hAnchor="page" w:x="1672" w:y="1128"/>
        <w:numPr>
          <w:ilvl w:val="1"/>
          <w:numId w:val="1"/>
        </w:numPr>
        <w:shd w:val="clear" w:color="auto" w:fill="auto"/>
        <w:tabs>
          <w:tab w:val="left" w:pos="1303"/>
        </w:tabs>
        <w:spacing w:line="322" w:lineRule="exact"/>
        <w:ind w:right="360" w:firstLine="740"/>
        <w:jc w:val="both"/>
      </w:pPr>
      <w:r>
        <w:t>Решение Общего соб</w:t>
      </w:r>
      <w:r>
        <w:t>рания обязательно для исполнения всех членов трудового коллектива.</w:t>
      </w:r>
    </w:p>
    <w:p w:rsidR="00CD7539" w:rsidRDefault="005049E7" w:rsidP="00F20610">
      <w:pPr>
        <w:pStyle w:val="10"/>
        <w:framePr w:w="9734" w:h="4793" w:hRule="exact" w:wrap="none" w:vAnchor="page" w:hAnchor="page" w:x="1429" w:y="9417"/>
        <w:numPr>
          <w:ilvl w:val="0"/>
          <w:numId w:val="1"/>
        </w:numPr>
        <w:shd w:val="clear" w:color="auto" w:fill="auto"/>
        <w:tabs>
          <w:tab w:val="left" w:pos="1326"/>
        </w:tabs>
        <w:spacing w:before="0" w:after="248" w:line="260" w:lineRule="exact"/>
        <w:ind w:left="940"/>
        <w:jc w:val="both"/>
      </w:pPr>
      <w:bookmarkStart w:id="4" w:name="bookmark5"/>
      <w:r>
        <w:t>Делопроизводство Общего собрания работников Школы</w:t>
      </w:r>
      <w:r>
        <w:rPr>
          <w:rStyle w:val="12"/>
        </w:rPr>
        <w:t>.</w:t>
      </w:r>
      <w:bookmarkEnd w:id="4"/>
    </w:p>
    <w:p w:rsidR="00CD7539" w:rsidRDefault="005049E7" w:rsidP="00F20610">
      <w:pPr>
        <w:pStyle w:val="20"/>
        <w:framePr w:w="9734" w:h="4793" w:hRule="exact" w:wrap="none" w:vAnchor="page" w:hAnchor="page" w:x="1429" w:y="9417"/>
        <w:numPr>
          <w:ilvl w:val="1"/>
          <w:numId w:val="1"/>
        </w:numPr>
        <w:shd w:val="clear" w:color="auto" w:fill="auto"/>
        <w:tabs>
          <w:tab w:val="left" w:pos="1323"/>
        </w:tabs>
        <w:spacing w:line="322" w:lineRule="exact"/>
        <w:ind w:firstLine="740"/>
        <w:jc w:val="both"/>
      </w:pPr>
      <w:r>
        <w:t>Заседания Общего собрания оформляются протоколом.</w:t>
      </w:r>
    </w:p>
    <w:p w:rsidR="00CD7539" w:rsidRDefault="005049E7" w:rsidP="00F20610">
      <w:pPr>
        <w:pStyle w:val="20"/>
        <w:framePr w:w="9734" w:h="4793" w:hRule="exact" w:wrap="none" w:vAnchor="page" w:hAnchor="page" w:x="1429" w:y="9417"/>
        <w:numPr>
          <w:ilvl w:val="1"/>
          <w:numId w:val="1"/>
        </w:numPr>
        <w:shd w:val="clear" w:color="auto" w:fill="auto"/>
        <w:tabs>
          <w:tab w:val="left" w:pos="1323"/>
        </w:tabs>
        <w:spacing w:line="322" w:lineRule="exact"/>
        <w:ind w:firstLine="740"/>
        <w:jc w:val="both"/>
      </w:pPr>
      <w:r>
        <w:t>В книге протоколов фиксируются:</w:t>
      </w:r>
    </w:p>
    <w:p w:rsidR="00CD7539" w:rsidRDefault="005049E7" w:rsidP="00F20610">
      <w:pPr>
        <w:pStyle w:val="20"/>
        <w:framePr w:w="9734" w:h="4793" w:hRule="exact" w:wrap="none" w:vAnchor="page" w:hAnchor="page" w:x="1429" w:y="9417"/>
        <w:numPr>
          <w:ilvl w:val="0"/>
          <w:numId w:val="2"/>
        </w:numPr>
        <w:shd w:val="clear" w:color="auto" w:fill="auto"/>
        <w:tabs>
          <w:tab w:val="left" w:pos="1011"/>
        </w:tabs>
        <w:spacing w:line="322" w:lineRule="exact"/>
        <w:ind w:firstLine="740"/>
        <w:jc w:val="both"/>
      </w:pPr>
      <w:r>
        <w:t>дата проведения;</w:t>
      </w:r>
    </w:p>
    <w:p w:rsidR="00CD7539" w:rsidRDefault="005049E7" w:rsidP="00F20610">
      <w:pPr>
        <w:pStyle w:val="20"/>
        <w:framePr w:w="9734" w:h="4793" w:hRule="exact" w:wrap="none" w:vAnchor="page" w:hAnchor="page" w:x="1429" w:y="9417"/>
        <w:numPr>
          <w:ilvl w:val="0"/>
          <w:numId w:val="2"/>
        </w:numPr>
        <w:shd w:val="clear" w:color="auto" w:fill="auto"/>
        <w:tabs>
          <w:tab w:val="left" w:pos="981"/>
        </w:tabs>
        <w:spacing w:line="322" w:lineRule="exact"/>
        <w:ind w:right="360" w:firstLine="740"/>
        <w:jc w:val="both"/>
      </w:pPr>
      <w:r>
        <w:t>количественное присутствие (отсутствие)</w:t>
      </w:r>
      <w:r>
        <w:t xml:space="preserve"> членов трудового коллектива;</w:t>
      </w:r>
    </w:p>
    <w:p w:rsidR="00CD7539" w:rsidRDefault="005049E7" w:rsidP="00F20610">
      <w:pPr>
        <w:pStyle w:val="20"/>
        <w:framePr w:w="9734" w:h="4793" w:hRule="exact" w:wrap="none" w:vAnchor="page" w:hAnchor="page" w:x="1429" w:y="9417"/>
        <w:numPr>
          <w:ilvl w:val="0"/>
          <w:numId w:val="2"/>
        </w:numPr>
        <w:shd w:val="clear" w:color="auto" w:fill="auto"/>
        <w:tabs>
          <w:tab w:val="left" w:pos="1011"/>
        </w:tabs>
        <w:spacing w:line="322" w:lineRule="exact"/>
        <w:ind w:firstLine="740"/>
        <w:jc w:val="both"/>
      </w:pPr>
      <w:r>
        <w:t>приглашенные (ФИО, должность);</w:t>
      </w:r>
    </w:p>
    <w:p w:rsidR="00CD7539" w:rsidRDefault="005049E7" w:rsidP="00F20610">
      <w:pPr>
        <w:pStyle w:val="20"/>
        <w:framePr w:w="9734" w:h="4793" w:hRule="exact" w:wrap="none" w:vAnchor="page" w:hAnchor="page" w:x="1429" w:y="9417"/>
        <w:numPr>
          <w:ilvl w:val="0"/>
          <w:numId w:val="2"/>
        </w:numPr>
        <w:shd w:val="clear" w:color="auto" w:fill="auto"/>
        <w:tabs>
          <w:tab w:val="left" w:pos="1011"/>
        </w:tabs>
        <w:spacing w:line="322" w:lineRule="exact"/>
        <w:ind w:firstLine="740"/>
        <w:jc w:val="both"/>
      </w:pPr>
      <w:r>
        <w:t>повестка дня;</w:t>
      </w:r>
    </w:p>
    <w:p w:rsidR="00CD7539" w:rsidRDefault="005049E7" w:rsidP="00F20610">
      <w:pPr>
        <w:pStyle w:val="20"/>
        <w:framePr w:w="9734" w:h="4793" w:hRule="exact" w:wrap="none" w:vAnchor="page" w:hAnchor="page" w:x="1429" w:y="9417"/>
        <w:numPr>
          <w:ilvl w:val="0"/>
          <w:numId w:val="2"/>
        </w:numPr>
        <w:shd w:val="clear" w:color="auto" w:fill="auto"/>
        <w:tabs>
          <w:tab w:val="left" w:pos="1011"/>
        </w:tabs>
        <w:spacing w:line="322" w:lineRule="exact"/>
        <w:ind w:firstLine="740"/>
        <w:jc w:val="both"/>
      </w:pPr>
      <w:r>
        <w:t>ход обсуждения вопросов;</w:t>
      </w:r>
    </w:p>
    <w:p w:rsidR="00CD7539" w:rsidRDefault="005049E7" w:rsidP="00F20610">
      <w:pPr>
        <w:pStyle w:val="20"/>
        <w:framePr w:w="9734" w:h="4793" w:hRule="exact" w:wrap="none" w:vAnchor="page" w:hAnchor="page" w:x="1429" w:y="9417"/>
        <w:numPr>
          <w:ilvl w:val="0"/>
          <w:numId w:val="2"/>
        </w:numPr>
        <w:shd w:val="clear" w:color="auto" w:fill="auto"/>
        <w:tabs>
          <w:tab w:val="left" w:pos="981"/>
        </w:tabs>
        <w:spacing w:line="322" w:lineRule="exact"/>
        <w:ind w:right="360" w:firstLine="740"/>
        <w:jc w:val="both"/>
      </w:pPr>
      <w:r>
        <w:t>предложения, рекомендации и замечания членов трудового коллектива и приглашенных лиц;</w:t>
      </w:r>
    </w:p>
    <w:p w:rsidR="00CD7539" w:rsidRDefault="005049E7" w:rsidP="00F20610">
      <w:pPr>
        <w:pStyle w:val="20"/>
        <w:framePr w:w="9734" w:h="4793" w:hRule="exact" w:wrap="none" w:vAnchor="page" w:hAnchor="page" w:x="1429" w:y="9417"/>
        <w:numPr>
          <w:ilvl w:val="0"/>
          <w:numId w:val="2"/>
        </w:numPr>
        <w:shd w:val="clear" w:color="auto" w:fill="auto"/>
        <w:tabs>
          <w:tab w:val="left" w:pos="1011"/>
        </w:tabs>
        <w:spacing w:line="322" w:lineRule="exact"/>
        <w:ind w:firstLine="740"/>
        <w:jc w:val="both"/>
      </w:pPr>
      <w:r>
        <w:t>решение.</w:t>
      </w:r>
    </w:p>
    <w:p w:rsidR="00CD7539" w:rsidRDefault="005049E7" w:rsidP="00F20610">
      <w:pPr>
        <w:pStyle w:val="20"/>
        <w:framePr w:w="9734" w:h="4793" w:hRule="exact" w:wrap="none" w:vAnchor="page" w:hAnchor="page" w:x="1429" w:y="9417"/>
        <w:numPr>
          <w:ilvl w:val="1"/>
          <w:numId w:val="1"/>
        </w:numPr>
        <w:shd w:val="clear" w:color="auto" w:fill="auto"/>
        <w:tabs>
          <w:tab w:val="left" w:pos="1293"/>
        </w:tabs>
        <w:spacing w:line="322" w:lineRule="exact"/>
        <w:ind w:right="360" w:firstLine="740"/>
        <w:jc w:val="both"/>
      </w:pPr>
      <w:r>
        <w:t xml:space="preserve">Протоколы подписываются председателем и секретарём Общего </w:t>
      </w:r>
      <w:r>
        <w:t>собрания.</w:t>
      </w:r>
    </w:p>
    <w:p w:rsidR="00CD7539" w:rsidRDefault="005049E7">
      <w:pPr>
        <w:pStyle w:val="a5"/>
        <w:framePr w:wrap="none" w:vAnchor="page" w:hAnchor="page" w:x="10922" w:y="15613"/>
        <w:shd w:val="clear" w:color="auto" w:fill="auto"/>
        <w:spacing w:line="220" w:lineRule="exact"/>
      </w:pPr>
      <w:r>
        <w:t>3</w:t>
      </w:r>
    </w:p>
    <w:p w:rsidR="00F20610" w:rsidRDefault="00F20610" w:rsidP="00F20610">
      <w:pPr>
        <w:pStyle w:val="20"/>
        <w:framePr w:w="9734" w:h="1665" w:hRule="exact" w:wrap="none" w:vAnchor="page" w:hAnchor="page" w:x="1341" w:y="14339"/>
        <w:numPr>
          <w:ilvl w:val="1"/>
          <w:numId w:val="1"/>
        </w:numPr>
        <w:shd w:val="clear" w:color="auto" w:fill="auto"/>
        <w:tabs>
          <w:tab w:val="left" w:pos="1294"/>
        </w:tabs>
        <w:spacing w:line="322" w:lineRule="exact"/>
        <w:ind w:firstLine="760"/>
      </w:pPr>
      <w:r>
        <w:t>Протоколы Общего собрания нумеруются, прошнуровываются, скрепляются подписью директора Школы и печатью.</w:t>
      </w:r>
    </w:p>
    <w:p w:rsidR="00CD7539" w:rsidRDefault="00CD7539">
      <w:pPr>
        <w:rPr>
          <w:sz w:val="2"/>
          <w:szCs w:val="2"/>
        </w:rPr>
        <w:sectPr w:rsidR="00CD75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7539" w:rsidRDefault="005049E7">
      <w:pPr>
        <w:pStyle w:val="a5"/>
        <w:framePr w:wrap="none" w:vAnchor="page" w:hAnchor="page" w:x="10917" w:y="15613"/>
        <w:shd w:val="clear" w:color="auto" w:fill="auto"/>
        <w:spacing w:line="220" w:lineRule="exact"/>
      </w:pPr>
      <w:r>
        <w:lastRenderedPageBreak/>
        <w:t>4</w:t>
      </w:r>
    </w:p>
    <w:p w:rsidR="00CD7539" w:rsidRDefault="00CD7539">
      <w:pPr>
        <w:rPr>
          <w:sz w:val="2"/>
          <w:szCs w:val="2"/>
        </w:rPr>
      </w:pPr>
    </w:p>
    <w:sectPr w:rsidR="00CD7539" w:rsidSect="00CD753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9E7" w:rsidRDefault="005049E7" w:rsidP="00CD7539">
      <w:r>
        <w:separator/>
      </w:r>
    </w:p>
  </w:endnote>
  <w:endnote w:type="continuationSeparator" w:id="1">
    <w:p w:rsidR="005049E7" w:rsidRDefault="005049E7" w:rsidP="00CD7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9E7" w:rsidRDefault="005049E7"/>
  </w:footnote>
  <w:footnote w:type="continuationSeparator" w:id="1">
    <w:p w:rsidR="005049E7" w:rsidRDefault="005049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1BB5"/>
    <w:multiLevelType w:val="multilevel"/>
    <w:tmpl w:val="6A14F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C7F35"/>
    <w:multiLevelType w:val="multilevel"/>
    <w:tmpl w:val="83524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ED67CA"/>
    <w:multiLevelType w:val="multilevel"/>
    <w:tmpl w:val="0F4ADD4C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D7539"/>
    <w:rsid w:val="001A1B09"/>
    <w:rsid w:val="005049E7"/>
    <w:rsid w:val="00CD7539"/>
    <w:rsid w:val="00F2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5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753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D7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CD75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D753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sid w:val="00CD75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75pt">
    <w:name w:val="Основной текст (3) + 7;5 pt;Курсив"/>
    <w:basedOn w:val="3"/>
    <w:rsid w:val="00CD7539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D753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sid w:val="00CD75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D7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CD7539"/>
    <w:rPr>
      <w:color w:val="00000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CD75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"/>
    <w:rsid w:val="00CD7539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4">
    <w:name w:val="Основной текст (2)"/>
    <w:basedOn w:val="2"/>
    <w:rsid w:val="00CD75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CD7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CD7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CD75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CD7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CD753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"/>
    <w:rsid w:val="00CD7539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D7539"/>
    <w:pPr>
      <w:shd w:val="clear" w:color="auto" w:fill="FFFFFF"/>
      <w:spacing w:line="32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D7539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40">
    <w:name w:val="Основной текст (4)"/>
    <w:basedOn w:val="a"/>
    <w:link w:val="4"/>
    <w:rsid w:val="00CD7539"/>
    <w:pPr>
      <w:shd w:val="clear" w:color="auto" w:fill="FFFFFF"/>
      <w:spacing w:line="0" w:lineRule="atLeast"/>
    </w:pPr>
    <w:rPr>
      <w:rFonts w:ascii="Georgia" w:eastAsia="Georgia" w:hAnsi="Georgia" w:cs="Georgia"/>
      <w:sz w:val="14"/>
      <w:szCs w:val="14"/>
    </w:rPr>
  </w:style>
  <w:style w:type="paragraph" w:customStyle="1" w:styleId="50">
    <w:name w:val="Основной текст (5)"/>
    <w:basedOn w:val="a"/>
    <w:link w:val="5"/>
    <w:rsid w:val="00CD75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CD7539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CD7539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CD75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F2061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sgam</dc:creator>
  <cp:lastModifiedBy>Admin</cp:lastModifiedBy>
  <cp:revision>2</cp:revision>
  <dcterms:created xsi:type="dcterms:W3CDTF">2017-08-06T16:57:00Z</dcterms:created>
  <dcterms:modified xsi:type="dcterms:W3CDTF">2017-08-06T16:57:00Z</dcterms:modified>
</cp:coreProperties>
</file>